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161" w:rsidRDefault="001F7161" w:rsidP="001F7161">
      <w:pPr>
        <w:pStyle w:val="a4"/>
        <w:shd w:val="clear" w:color="auto" w:fill="FFFFFF"/>
        <w:spacing w:before="0" w:beforeAutospacing="0" w:after="0" w:afterAutospacing="0"/>
        <w:jc w:val="center"/>
        <w:rPr>
          <w:color w:val="999999"/>
          <w:sz w:val="21"/>
          <w:szCs w:val="21"/>
        </w:rPr>
      </w:pPr>
      <w:r>
        <w:rPr>
          <w:rStyle w:val="a5"/>
          <w:rFonts w:ascii="inherit" w:hAnsi="inherit"/>
          <w:color w:val="000000"/>
          <w:sz w:val="21"/>
          <w:szCs w:val="21"/>
          <w:bdr w:val="none" w:sz="0" w:space="0" w:color="auto" w:frame="1"/>
        </w:rPr>
        <w:t>Форма</w:t>
      </w:r>
      <w:r>
        <w:rPr>
          <w:rStyle w:val="a5"/>
          <w:rFonts w:ascii="inherit" w:hAnsi="inherit"/>
          <w:color w:val="000000"/>
          <w:sz w:val="21"/>
          <w:szCs w:val="21"/>
          <w:bdr w:val="none" w:sz="0" w:space="0" w:color="auto" w:frame="1"/>
        </w:rPr>
        <w:t xml:space="preserve"> обратной </w:t>
      </w:r>
      <w:r>
        <w:rPr>
          <w:rStyle w:val="a5"/>
          <w:rFonts w:ascii="inherit" w:hAnsi="inherit"/>
          <w:color w:val="000000"/>
          <w:sz w:val="21"/>
          <w:szCs w:val="21"/>
          <w:bdr w:val="none" w:sz="0" w:space="0" w:color="auto" w:frame="1"/>
        </w:rPr>
        <w:t>связи для родителей обучающихся</w:t>
      </w:r>
      <w:r>
        <w:rPr>
          <w:rFonts w:ascii="inherit" w:hAnsi="inherit"/>
          <w:b/>
          <w:bCs/>
          <w:color w:val="000000"/>
          <w:sz w:val="21"/>
          <w:szCs w:val="21"/>
          <w:bdr w:val="none" w:sz="0" w:space="0" w:color="auto" w:frame="1"/>
        </w:rPr>
        <w:br/>
      </w:r>
    </w:p>
    <w:p w:rsidR="001F7161" w:rsidRPr="001F7161" w:rsidRDefault="001F7161" w:rsidP="001F7161">
      <w:pPr>
        <w:pStyle w:val="a4"/>
        <w:shd w:val="clear" w:color="auto" w:fill="FFFFFF"/>
        <w:spacing w:before="0" w:beforeAutospacing="0" w:after="0" w:afterAutospacing="0"/>
        <w:rPr>
          <w:color w:val="999999"/>
          <w:sz w:val="21"/>
          <w:szCs w:val="21"/>
        </w:rPr>
      </w:pPr>
      <w:r>
        <w:rPr>
          <w:rStyle w:val="a5"/>
          <w:rFonts w:ascii="inherit" w:hAnsi="inherit"/>
          <w:color w:val="000000"/>
          <w:sz w:val="21"/>
          <w:szCs w:val="21"/>
          <w:bdr w:val="none" w:sz="0" w:space="0" w:color="auto" w:frame="1"/>
        </w:rPr>
        <w:t xml:space="preserve">Уважаемые посетители сайта! Высказать свои пожелания, замечания, </w:t>
      </w:r>
      <w:proofErr w:type="gramStart"/>
      <w:r>
        <w:rPr>
          <w:rStyle w:val="a5"/>
          <w:rFonts w:ascii="inherit" w:hAnsi="inherit"/>
          <w:color w:val="000000"/>
          <w:sz w:val="21"/>
          <w:szCs w:val="21"/>
          <w:bdr w:val="none" w:sz="0" w:space="0" w:color="auto" w:frame="1"/>
        </w:rPr>
        <w:t>жалобы  по</w:t>
      </w:r>
      <w:proofErr w:type="gramEnd"/>
      <w:r>
        <w:rPr>
          <w:rStyle w:val="a5"/>
          <w:rFonts w:ascii="inherit" w:hAnsi="inherit"/>
          <w:color w:val="000000"/>
          <w:sz w:val="21"/>
          <w:szCs w:val="21"/>
          <w:bdr w:val="none" w:sz="0" w:space="0" w:color="auto" w:frame="1"/>
        </w:rPr>
        <w:t xml:space="preserve"> организации питания в нашем образовательном учреждении, а также получить ответы на интересующие Вас воп</w:t>
      </w:r>
      <w:r>
        <w:rPr>
          <w:rStyle w:val="a5"/>
          <w:rFonts w:ascii="inherit" w:hAnsi="inherit"/>
          <w:color w:val="000000"/>
          <w:sz w:val="21"/>
          <w:szCs w:val="21"/>
          <w:bdr w:val="none" w:sz="0" w:space="0" w:color="auto" w:frame="1"/>
        </w:rPr>
        <w:t xml:space="preserve">росы можно </w:t>
      </w:r>
      <w:r>
        <w:rPr>
          <w:rStyle w:val="a5"/>
          <w:rFonts w:ascii="inherit" w:hAnsi="inherit"/>
          <w:color w:val="000000"/>
          <w:sz w:val="21"/>
          <w:szCs w:val="21"/>
          <w:bdr w:val="none" w:sz="0" w:space="0" w:color="auto" w:frame="1"/>
        </w:rPr>
        <w:t>:</w:t>
      </w:r>
      <w:r>
        <w:rPr>
          <w:rFonts w:ascii="inherit" w:hAnsi="inherit"/>
          <w:color w:val="000000"/>
          <w:sz w:val="21"/>
          <w:szCs w:val="21"/>
          <w:bdr w:val="none" w:sz="0" w:space="0" w:color="auto" w:frame="1"/>
        </w:rPr>
        <w:t xml:space="preserve"> Написать нам на электронный адрес школы:</w:t>
      </w:r>
      <w:r>
        <w:rPr>
          <w:color w:val="999999"/>
          <w:sz w:val="21"/>
          <w:szCs w:val="21"/>
        </w:rPr>
        <w:t> </w:t>
      </w:r>
      <w:r w:rsidRPr="001F7161">
        <w:rPr>
          <w:rFonts w:ascii="inherit" w:eastAsiaTheme="majorEastAsia" w:hAnsi="inherit"/>
          <w:color w:val="2E74B5" w:themeColor="accent1" w:themeShade="BF"/>
          <w:sz w:val="21"/>
          <w:szCs w:val="21"/>
          <w:bdr w:val="none" w:sz="0" w:space="0" w:color="auto" w:frame="1"/>
          <w:lang w:val="en-US"/>
        </w:rPr>
        <w:t>school</w:t>
      </w:r>
      <w:r w:rsidRPr="001F7161">
        <w:rPr>
          <w:rFonts w:ascii="inherit" w:eastAsiaTheme="majorEastAsia" w:hAnsi="inherit"/>
          <w:color w:val="2E74B5" w:themeColor="accent1" w:themeShade="BF"/>
          <w:sz w:val="21"/>
          <w:szCs w:val="21"/>
          <w:bdr w:val="none" w:sz="0" w:space="0" w:color="auto" w:frame="1"/>
        </w:rPr>
        <w:t>33@</w:t>
      </w:r>
      <w:proofErr w:type="spellStart"/>
      <w:r w:rsidRPr="001F7161">
        <w:rPr>
          <w:rFonts w:ascii="inherit" w:eastAsiaTheme="majorEastAsia" w:hAnsi="inherit"/>
          <w:color w:val="2E74B5" w:themeColor="accent1" w:themeShade="BF"/>
          <w:sz w:val="21"/>
          <w:szCs w:val="21"/>
          <w:bdr w:val="none" w:sz="0" w:space="0" w:color="auto" w:frame="1"/>
          <w:lang w:val="en-US"/>
        </w:rPr>
        <w:t>yagyo</w:t>
      </w:r>
      <w:proofErr w:type="spellEnd"/>
      <w:r w:rsidRPr="001F7161">
        <w:rPr>
          <w:rFonts w:ascii="inherit" w:eastAsiaTheme="majorEastAsia" w:hAnsi="inherit"/>
          <w:color w:val="2E74B5" w:themeColor="accent1" w:themeShade="BF"/>
          <w:sz w:val="21"/>
          <w:szCs w:val="21"/>
          <w:bdr w:val="none" w:sz="0" w:space="0" w:color="auto" w:frame="1"/>
        </w:rPr>
        <w:t>.</w:t>
      </w:r>
      <w:proofErr w:type="spellStart"/>
      <w:r w:rsidRPr="001F7161">
        <w:rPr>
          <w:rFonts w:ascii="inherit" w:eastAsiaTheme="majorEastAsia" w:hAnsi="inherit"/>
          <w:color w:val="2E74B5" w:themeColor="accent1" w:themeShade="BF"/>
          <w:sz w:val="21"/>
          <w:szCs w:val="21"/>
          <w:bdr w:val="none" w:sz="0" w:space="0" w:color="auto" w:frame="1"/>
          <w:lang w:val="en-US"/>
        </w:rPr>
        <w:t>ru</w:t>
      </w:r>
      <w:proofErr w:type="spellEnd"/>
    </w:p>
    <w:p w:rsidR="001F7161" w:rsidRDefault="001F7161" w:rsidP="001F7161"/>
    <w:p w:rsidR="001F7161" w:rsidRDefault="001F7161" w:rsidP="001F7161">
      <w:pPr>
        <w:pStyle w:val="3"/>
        <w:shd w:val="clear" w:color="auto" w:fill="FFFFFF"/>
        <w:spacing w:before="0" w:line="360" w:lineRule="atLeast"/>
        <w:rPr>
          <w:rFonts w:ascii="inherit" w:hAnsi="inherit"/>
          <w:color w:val="auto"/>
          <w:spacing w:val="8"/>
        </w:rPr>
      </w:pPr>
      <w:r>
        <w:rPr>
          <w:rStyle w:val="a5"/>
          <w:rFonts w:ascii="inherit" w:hAnsi="inherit"/>
          <w:color w:val="auto"/>
          <w:spacing w:val="8"/>
          <w:bdr w:val="none" w:sz="0" w:space="0" w:color="auto" w:frame="1"/>
        </w:rPr>
        <w:t>Ответы на вопросы родителей об организации питания в школе:</w:t>
      </w:r>
    </w:p>
    <w:p w:rsidR="001F7161" w:rsidRPr="001F7161" w:rsidRDefault="001F7161" w:rsidP="001F7161">
      <w:pPr>
        <w:pStyle w:val="4"/>
        <w:shd w:val="clear" w:color="auto" w:fill="FFFFFF"/>
        <w:spacing w:before="0" w:after="300" w:line="360" w:lineRule="atLeast"/>
        <w:rPr>
          <w:rFonts w:ascii="inherit" w:hAnsi="inherit"/>
          <w:b/>
          <w:bCs/>
          <w:caps/>
          <w:color w:val="auto"/>
          <w:spacing w:val="15"/>
          <w:sz w:val="20"/>
          <w:szCs w:val="20"/>
        </w:rPr>
      </w:pPr>
      <w:r w:rsidRPr="001F7161">
        <w:rPr>
          <w:rFonts w:ascii="inherit" w:hAnsi="inherit"/>
          <w:b/>
          <w:caps/>
          <w:color w:val="auto"/>
          <w:spacing w:val="15"/>
          <w:sz w:val="20"/>
          <w:szCs w:val="20"/>
        </w:rPr>
        <w:t>КТО В ШКОЛЕ ИМЕЕТ ПРАВО НА БЕСПЛАТНОЕ ПИТАНИЕ?</w:t>
      </w:r>
    </w:p>
    <w:p w:rsidR="001F7161" w:rsidRDefault="001F7161" w:rsidP="001F7161">
      <w:pPr>
        <w:pStyle w:val="a4"/>
        <w:shd w:val="clear" w:color="auto" w:fill="FFFFFF"/>
        <w:spacing w:before="0" w:beforeAutospacing="0" w:after="300" w:afterAutospacing="0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</w:rPr>
        <w:t>Бесплатное питание за счет средств регионального и муниципального бюджетов организовано для следующих категорий обучающихся:</w:t>
      </w:r>
      <w:r>
        <w:rPr>
          <w:rFonts w:ascii="inherit" w:hAnsi="inherit"/>
          <w:sz w:val="21"/>
          <w:szCs w:val="21"/>
        </w:rPr>
        <w:br/>
        <w:t>– все обучающиеся 1-4 классов;</w:t>
      </w:r>
      <w:r>
        <w:rPr>
          <w:rFonts w:ascii="inherit" w:hAnsi="inherit"/>
          <w:sz w:val="21"/>
          <w:szCs w:val="21"/>
        </w:rPr>
        <w:br/>
        <w:t>– обучающиеся, находящиеся в трудной жизненной ситуации</w:t>
      </w:r>
      <w:r>
        <w:rPr>
          <w:rFonts w:ascii="inherit" w:hAnsi="inherit"/>
          <w:sz w:val="21"/>
          <w:szCs w:val="21"/>
        </w:rPr>
        <w:br/>
        <w:t>– обучающиеся из семей беженцев и вынужденных переселенцев</w:t>
      </w:r>
      <w:r>
        <w:rPr>
          <w:rFonts w:ascii="inherit" w:hAnsi="inherit"/>
          <w:sz w:val="21"/>
          <w:szCs w:val="21"/>
        </w:rPr>
        <w:br/>
        <w:t>– обучающиеся из семей, находящихся в социально опасном положении;</w:t>
      </w:r>
      <w:r>
        <w:rPr>
          <w:rFonts w:ascii="inherit" w:hAnsi="inherit"/>
          <w:sz w:val="21"/>
          <w:szCs w:val="21"/>
        </w:rPr>
        <w:br/>
        <w:t>– обучающиеся, находящиеся в социально-опасном положении;</w:t>
      </w:r>
      <w:r>
        <w:rPr>
          <w:rFonts w:ascii="inherit" w:hAnsi="inherit"/>
          <w:sz w:val="21"/>
          <w:szCs w:val="21"/>
        </w:rPr>
        <w:br/>
        <w:t>– обучающиеся, проживающих в малоимущих семьях;</w:t>
      </w:r>
      <w:r>
        <w:rPr>
          <w:rFonts w:ascii="inherit" w:hAnsi="inherit"/>
          <w:sz w:val="21"/>
          <w:szCs w:val="21"/>
        </w:rPr>
        <w:br/>
        <w:t>·         обучающиеся 1-11 классов с ограниченными возможностями здоровья (при наличии заключения психолого-медико-педагогической комиссии или документа, подтверждающего факт установления инвалидности, выданного федеральными государственными учреждениями медико-социальной экспертизы);</w:t>
      </w:r>
      <w:r>
        <w:rPr>
          <w:rFonts w:ascii="inherit" w:hAnsi="inherit"/>
          <w:sz w:val="21"/>
          <w:szCs w:val="21"/>
        </w:rPr>
        <w:br/>
        <w:t>·         обучающиеся 1-11 классов с ограниченными возможностями здоровья, получающими образование на дому получают продуктовые наборы (сухой паёк) (при наличии заключения психолого-медико-педагогической комиссии или документа, подтверждающего факт установления инвалидности, выданного федеральными государственными учреждениями медико-социальной экспертизы, и заключения медицинской организации о необходимости обучения на дому);</w:t>
      </w:r>
      <w:r>
        <w:rPr>
          <w:rFonts w:ascii="inherit" w:hAnsi="inherit"/>
          <w:sz w:val="21"/>
          <w:szCs w:val="21"/>
        </w:rPr>
        <w:br/>
        <w:t>·         дети-сироты и дети, оставшиеся без попечения родителей.</w:t>
      </w:r>
    </w:p>
    <w:p w:rsidR="001F7161" w:rsidRPr="001F7161" w:rsidRDefault="001F7161" w:rsidP="001F7161">
      <w:pPr>
        <w:pStyle w:val="4"/>
        <w:shd w:val="clear" w:color="auto" w:fill="FFFFFF"/>
        <w:spacing w:before="0" w:after="300" w:line="360" w:lineRule="atLeast"/>
        <w:rPr>
          <w:rFonts w:ascii="inherit" w:hAnsi="inherit"/>
          <w:b/>
          <w:caps/>
          <w:color w:val="auto"/>
          <w:spacing w:val="15"/>
          <w:sz w:val="20"/>
          <w:szCs w:val="20"/>
        </w:rPr>
      </w:pPr>
      <w:r w:rsidRPr="001F7161">
        <w:rPr>
          <w:rFonts w:ascii="inherit" w:hAnsi="inherit"/>
          <w:b/>
          <w:caps/>
          <w:color w:val="auto"/>
          <w:spacing w:val="15"/>
          <w:sz w:val="20"/>
          <w:szCs w:val="20"/>
        </w:rPr>
        <w:t>КАК ПОДАТЬ ЗАЯВЛЕНИЕ НА БЕСПЛАТНОЕ ПИТАНИЕ?</w:t>
      </w:r>
    </w:p>
    <w:p w:rsidR="001F7161" w:rsidRDefault="001F7161" w:rsidP="001F716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inherit" w:hAnsi="inherit"/>
          <w:sz w:val="21"/>
          <w:szCs w:val="21"/>
        </w:rPr>
      </w:pPr>
      <w:proofErr w:type="spellStart"/>
      <w:r>
        <w:rPr>
          <w:rFonts w:ascii="inherit" w:hAnsi="inherit"/>
          <w:sz w:val="21"/>
          <w:szCs w:val="21"/>
        </w:rPr>
        <w:t>cвязаться</w:t>
      </w:r>
      <w:proofErr w:type="spellEnd"/>
      <w:r>
        <w:rPr>
          <w:rFonts w:ascii="inherit" w:hAnsi="inherit"/>
          <w:sz w:val="21"/>
          <w:szCs w:val="21"/>
        </w:rPr>
        <w:t xml:space="preserve"> с </w:t>
      </w:r>
      <w:r>
        <w:rPr>
          <w:rFonts w:ascii="inherit" w:hAnsi="inherit"/>
          <w:sz w:val="21"/>
          <w:szCs w:val="21"/>
        </w:rPr>
        <w:t>классным руководителем</w:t>
      </w:r>
      <w:r>
        <w:rPr>
          <w:rFonts w:ascii="inherit" w:hAnsi="inherit"/>
          <w:sz w:val="21"/>
          <w:szCs w:val="21"/>
        </w:rPr>
        <w:t>;</w:t>
      </w:r>
    </w:p>
    <w:p w:rsidR="001F7161" w:rsidRDefault="001F7161" w:rsidP="001F716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</w:rPr>
        <w:t>подойти в школу и предоставить документы, подтверждающие льготу;</w:t>
      </w:r>
    </w:p>
    <w:p w:rsidR="001F7161" w:rsidRDefault="001F7161" w:rsidP="001F716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</w:rPr>
        <w:t>написать заявление о предоставлении бесплатного питания.</w:t>
      </w:r>
    </w:p>
    <w:p w:rsidR="001F7161" w:rsidRPr="001F7161" w:rsidRDefault="001F7161" w:rsidP="001F7161">
      <w:pPr>
        <w:pStyle w:val="4"/>
        <w:shd w:val="clear" w:color="auto" w:fill="FFFFFF"/>
        <w:spacing w:before="0" w:after="300" w:line="360" w:lineRule="atLeast"/>
        <w:rPr>
          <w:rFonts w:ascii="inherit" w:hAnsi="inherit"/>
          <w:b/>
          <w:caps/>
          <w:color w:val="auto"/>
          <w:spacing w:val="15"/>
          <w:sz w:val="20"/>
          <w:szCs w:val="20"/>
        </w:rPr>
      </w:pPr>
      <w:r w:rsidRPr="001F7161">
        <w:rPr>
          <w:rFonts w:ascii="inherit" w:hAnsi="inherit"/>
          <w:b/>
          <w:caps/>
          <w:color w:val="auto"/>
          <w:spacing w:val="15"/>
          <w:sz w:val="20"/>
          <w:szCs w:val="20"/>
        </w:rPr>
        <w:t>КАКОВЫ ОСНОВАНИЯ ДЛЯ ПРЕКРАЩЕНИЯ БЕСПЛАТНОГО ПИТАНИЯ?</w:t>
      </w:r>
    </w:p>
    <w:p w:rsidR="001F7161" w:rsidRDefault="001F7161" w:rsidP="001F7161">
      <w:pPr>
        <w:pStyle w:val="a4"/>
        <w:shd w:val="clear" w:color="auto" w:fill="FFFFFF"/>
        <w:spacing w:before="0" w:beforeAutospacing="0" w:after="300" w:afterAutospacing="0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</w:rPr>
        <w:t>Основанием для прекращения предоставления бесплатного питания может послужить:</w:t>
      </w:r>
      <w:r>
        <w:rPr>
          <w:rFonts w:ascii="inherit" w:hAnsi="inherit"/>
          <w:sz w:val="21"/>
          <w:szCs w:val="21"/>
        </w:rPr>
        <w:br/>
        <w:t>– выбытие обучающегося из образовательного учреждения;</w:t>
      </w:r>
      <w:r>
        <w:rPr>
          <w:rFonts w:ascii="inherit" w:hAnsi="inherit"/>
          <w:sz w:val="21"/>
          <w:szCs w:val="21"/>
        </w:rPr>
        <w:br/>
        <w:t>– окончания срока льготы для обучающихся, проживающих в малоимущих семьях;</w:t>
      </w:r>
      <w:r>
        <w:rPr>
          <w:rFonts w:ascii="inherit" w:hAnsi="inherit"/>
          <w:sz w:val="21"/>
          <w:szCs w:val="21"/>
        </w:rPr>
        <w:br/>
        <w:t>– окончания срока действия заключения психолого-медико-педагогической комиссии или документа, подтверждающего факт установления инвалидности, выданного федеральными государственными учреждениями медико-социальной экспертизы для обучающихся с ОВЗ;</w:t>
      </w:r>
      <w:r>
        <w:rPr>
          <w:rFonts w:ascii="inherit" w:hAnsi="inherit"/>
          <w:sz w:val="21"/>
          <w:szCs w:val="21"/>
        </w:rPr>
        <w:br/>
        <w:t>– представления родителями учащегося с ОВЗ заявления о переводе учащегося с адаптированных программ на обучение по общеобразовательным программам начального общего, основного общего и среднего общего образования и издания приказа директора школы – для обучающихся с ОВЗ;</w:t>
      </w:r>
    </w:p>
    <w:p w:rsidR="001F7161" w:rsidRPr="001F7161" w:rsidRDefault="001F7161" w:rsidP="001F7161">
      <w:pPr>
        <w:pStyle w:val="4"/>
        <w:shd w:val="clear" w:color="auto" w:fill="FFFFFF"/>
        <w:spacing w:before="0" w:after="300" w:line="360" w:lineRule="atLeast"/>
        <w:rPr>
          <w:rFonts w:ascii="inherit" w:hAnsi="inherit"/>
          <w:b/>
          <w:caps/>
          <w:color w:val="auto"/>
          <w:spacing w:val="15"/>
          <w:sz w:val="20"/>
          <w:szCs w:val="20"/>
        </w:rPr>
      </w:pPr>
      <w:r w:rsidRPr="001F7161">
        <w:rPr>
          <w:rFonts w:ascii="inherit" w:hAnsi="inherit"/>
          <w:b/>
          <w:caps/>
          <w:color w:val="auto"/>
          <w:spacing w:val="15"/>
          <w:sz w:val="20"/>
          <w:szCs w:val="20"/>
        </w:rPr>
        <w:t>ЧТО ДЕЛАТЬ, ЕСЛИ У РЕБЕНКА ЕСТЬ ЗАБОЛЕВАНИЕ, ТРЕБУЮЩЕЕ СПЕЦИАЛИЗИРОВАННОГО ПИТАНИЯ?</w:t>
      </w:r>
    </w:p>
    <w:p w:rsidR="001F7161" w:rsidRDefault="001F7161" w:rsidP="001F7161">
      <w:pPr>
        <w:pStyle w:val="a4"/>
        <w:shd w:val="clear" w:color="auto" w:fill="FFFFFF"/>
        <w:spacing w:before="0" w:beforeAutospacing="0" w:after="300" w:afterAutospacing="0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</w:rPr>
        <w:t>Если у вашего ребенка есть заболевания, требующие специализированного питания, то вам необходимо:</w:t>
      </w:r>
    </w:p>
    <w:p w:rsidR="001F7161" w:rsidRPr="001F7161" w:rsidRDefault="001F7161" w:rsidP="001F716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inherit" w:hAnsi="inherit"/>
          <w:sz w:val="21"/>
          <w:szCs w:val="21"/>
        </w:rPr>
      </w:pPr>
      <w:proofErr w:type="spellStart"/>
      <w:r w:rsidRPr="001F7161">
        <w:rPr>
          <w:rFonts w:ascii="inherit" w:hAnsi="inherit"/>
          <w:sz w:val="21"/>
          <w:szCs w:val="21"/>
        </w:rPr>
        <w:t>cвязаться</w:t>
      </w:r>
      <w:proofErr w:type="spellEnd"/>
      <w:r w:rsidRPr="001F7161">
        <w:rPr>
          <w:rFonts w:ascii="inherit" w:hAnsi="inherit"/>
          <w:sz w:val="21"/>
          <w:szCs w:val="21"/>
        </w:rPr>
        <w:t xml:space="preserve"> с классным руководителем;</w:t>
      </w:r>
    </w:p>
    <w:p w:rsidR="001F7161" w:rsidRDefault="001F7161" w:rsidP="001F716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</w:rPr>
        <w:t>подойти в школу и предоставить справку, подтверждающую заболевание, и рекомендации, врача;</w:t>
      </w:r>
    </w:p>
    <w:p w:rsidR="001F7161" w:rsidRDefault="001F7161" w:rsidP="001F716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</w:rPr>
        <w:t>написать заявление о предоставлении специализированного питания;</w:t>
      </w:r>
    </w:p>
    <w:p w:rsidR="001F7161" w:rsidRDefault="001F7161" w:rsidP="001F716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</w:rPr>
        <w:lastRenderedPageBreak/>
        <w:t>совместно с заведующим столовой обсудить меню для вашего ребенка.</w:t>
      </w:r>
    </w:p>
    <w:p w:rsidR="001F7161" w:rsidRPr="001F7161" w:rsidRDefault="001F7161" w:rsidP="001F7161">
      <w:pPr>
        <w:pStyle w:val="4"/>
        <w:shd w:val="clear" w:color="auto" w:fill="FFFFFF"/>
        <w:spacing w:before="0" w:after="300" w:line="360" w:lineRule="atLeast"/>
        <w:rPr>
          <w:rFonts w:ascii="inherit" w:hAnsi="inherit"/>
          <w:b/>
          <w:caps/>
          <w:color w:val="auto"/>
          <w:spacing w:val="15"/>
          <w:sz w:val="20"/>
          <w:szCs w:val="20"/>
        </w:rPr>
      </w:pPr>
      <w:r w:rsidRPr="001F7161">
        <w:rPr>
          <w:rFonts w:ascii="inherit" w:hAnsi="inherit"/>
          <w:b/>
          <w:caps/>
          <w:color w:val="auto"/>
          <w:spacing w:val="15"/>
          <w:sz w:val="20"/>
          <w:szCs w:val="20"/>
        </w:rPr>
        <w:t>ГДЕ Я МОГУ, КАК РОДИТЕЛЬ УЧЕНИКА НАЧАЛЬНОЙ ШКОЛЫ, ПОСМОТРЕТЬ МЕНЮ ШКОЛЬНОГО ОБЕДА?</w:t>
      </w:r>
    </w:p>
    <w:p w:rsidR="001F7161" w:rsidRDefault="001F7161" w:rsidP="001F7161">
      <w:pPr>
        <w:pStyle w:val="a4"/>
        <w:shd w:val="clear" w:color="auto" w:fill="FFFFFF"/>
        <w:spacing w:before="0" w:beforeAutospacing="0" w:after="300" w:afterAutospacing="0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</w:rPr>
        <w:t>Утвержденное школы меню, в котором указываются сведения об объемах блюд и названия кулинарных изделий, вывешивается ежедневно на сайте школы.</w:t>
      </w:r>
    </w:p>
    <w:p w:rsidR="001F7161" w:rsidRPr="001F7161" w:rsidRDefault="001F7161" w:rsidP="001F7161">
      <w:pPr>
        <w:pStyle w:val="4"/>
        <w:shd w:val="clear" w:color="auto" w:fill="FFFFFF"/>
        <w:spacing w:before="0" w:after="300" w:line="360" w:lineRule="atLeast"/>
        <w:rPr>
          <w:rFonts w:ascii="inherit" w:hAnsi="inherit"/>
          <w:b/>
          <w:caps/>
          <w:color w:val="auto"/>
          <w:spacing w:val="15"/>
          <w:sz w:val="20"/>
          <w:szCs w:val="20"/>
        </w:rPr>
      </w:pPr>
      <w:r w:rsidRPr="001F7161">
        <w:rPr>
          <w:rFonts w:ascii="inherit" w:hAnsi="inherit"/>
          <w:b/>
          <w:caps/>
          <w:color w:val="auto"/>
          <w:spacing w:val="15"/>
          <w:sz w:val="20"/>
          <w:szCs w:val="20"/>
        </w:rPr>
        <w:t>ЧТО ДОЛЖНО ВХОДИТЬ В ШКОЛЬНЫЙ ЗАВТРАК?</w:t>
      </w:r>
    </w:p>
    <w:p w:rsidR="001F7161" w:rsidRDefault="001F7161" w:rsidP="001F7161">
      <w:pPr>
        <w:pStyle w:val="a4"/>
        <w:shd w:val="clear" w:color="auto" w:fill="FFFFFF"/>
        <w:spacing w:before="0" w:beforeAutospacing="0" w:after="300" w:afterAutospacing="0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</w:rPr>
        <w:t>Завтрак должен состоять из закуски, горячего блюда и горячего напитка, рекомендуется включать также овощи и фрукты.</w:t>
      </w:r>
    </w:p>
    <w:p w:rsidR="001F7161" w:rsidRPr="001F7161" w:rsidRDefault="001F7161" w:rsidP="001F7161">
      <w:pPr>
        <w:pStyle w:val="4"/>
        <w:shd w:val="clear" w:color="auto" w:fill="FFFFFF"/>
        <w:spacing w:before="0" w:after="300" w:line="360" w:lineRule="atLeast"/>
        <w:rPr>
          <w:rFonts w:ascii="inherit" w:hAnsi="inherit"/>
          <w:b/>
          <w:caps/>
          <w:color w:val="auto"/>
          <w:spacing w:val="15"/>
          <w:sz w:val="20"/>
          <w:szCs w:val="20"/>
        </w:rPr>
      </w:pPr>
      <w:r w:rsidRPr="001F7161">
        <w:rPr>
          <w:rFonts w:ascii="inherit" w:hAnsi="inherit"/>
          <w:b/>
          <w:caps/>
          <w:color w:val="auto"/>
          <w:spacing w:val="15"/>
          <w:sz w:val="20"/>
          <w:szCs w:val="20"/>
        </w:rPr>
        <w:t>СУЩЕСТВУЮТ ЛИ КАКИЕ-ЛИБО ТРЕБОВАНИЯ К ТЕМПЕРАТУРЕ БЛЮД?</w:t>
      </w:r>
    </w:p>
    <w:p w:rsidR="001F7161" w:rsidRDefault="001F7161" w:rsidP="001F7161">
      <w:pPr>
        <w:pStyle w:val="a4"/>
        <w:shd w:val="clear" w:color="auto" w:fill="FFFFFF"/>
        <w:spacing w:before="0" w:beforeAutospacing="0" w:after="300" w:afterAutospacing="0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</w:rPr>
        <w:t>Горячие блюда (супы, соусы, напитки) при раздаче должны иметь температуру не ниже 75 °C, вторые блюда и гарниры – не ниже 65 °C, холодные напитки – не выше 20 °C.</w:t>
      </w:r>
    </w:p>
    <w:p w:rsidR="001F7161" w:rsidRPr="001F7161" w:rsidRDefault="001F7161" w:rsidP="001F7161">
      <w:pPr>
        <w:pStyle w:val="4"/>
        <w:shd w:val="clear" w:color="auto" w:fill="FFFFFF"/>
        <w:spacing w:before="0" w:after="300" w:line="360" w:lineRule="atLeast"/>
        <w:rPr>
          <w:rFonts w:ascii="inherit" w:hAnsi="inherit"/>
          <w:b/>
          <w:caps/>
          <w:color w:val="auto"/>
          <w:spacing w:val="15"/>
          <w:sz w:val="20"/>
          <w:szCs w:val="20"/>
        </w:rPr>
      </w:pPr>
      <w:r w:rsidRPr="001F7161">
        <w:rPr>
          <w:rFonts w:ascii="inherit" w:hAnsi="inherit"/>
          <w:b/>
          <w:caps/>
          <w:color w:val="auto"/>
          <w:spacing w:val="15"/>
          <w:sz w:val="20"/>
          <w:szCs w:val="20"/>
        </w:rPr>
        <w:t>ДОПУСКАЕТСЯ ЛИ ОРГАНИЗАЦИЯ ПИТЬЕВОГО РЕЖИМА С ИСПОЛЬЗОВАНИЕМ КИПЯЧЁНОЙ ВОДЫ?</w:t>
      </w:r>
    </w:p>
    <w:p w:rsidR="001F7161" w:rsidRDefault="001F7161" w:rsidP="001F7161">
      <w:pPr>
        <w:pStyle w:val="a4"/>
        <w:shd w:val="clear" w:color="auto" w:fill="FFFFFF"/>
        <w:spacing w:before="0" w:beforeAutospacing="0" w:after="300" w:afterAutospacing="0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</w:rPr>
        <w:t>Допускается организация питьевого режима с использованием кипяченой питьевой воды, при условии соблюдения следующих требований:</w:t>
      </w:r>
      <w:r>
        <w:rPr>
          <w:rFonts w:ascii="inherit" w:hAnsi="inherit"/>
          <w:sz w:val="21"/>
          <w:szCs w:val="21"/>
        </w:rPr>
        <w:br/>
        <w:t>– кипятить воду нужно не менее 5 минут;</w:t>
      </w:r>
      <w:r>
        <w:rPr>
          <w:rFonts w:ascii="inherit" w:hAnsi="inherit"/>
          <w:sz w:val="21"/>
          <w:szCs w:val="21"/>
        </w:rPr>
        <w:br/>
        <w:t>– до раздачи детям кипяченая вода должна быть охлаждена до комнатной температуры непосредственно в емкости</w:t>
      </w:r>
      <w:bookmarkStart w:id="0" w:name="_GoBack"/>
      <w:bookmarkEnd w:id="0"/>
      <w:r>
        <w:rPr>
          <w:rFonts w:ascii="inherit" w:hAnsi="inherit"/>
          <w:sz w:val="21"/>
          <w:szCs w:val="21"/>
        </w:rPr>
        <w:t>, где она кипятилась;</w:t>
      </w:r>
      <w:r>
        <w:rPr>
          <w:rFonts w:ascii="inherit" w:hAnsi="inherit"/>
          <w:sz w:val="21"/>
          <w:szCs w:val="21"/>
        </w:rPr>
        <w:br/>
        <w:t>– смену воды в емкости для её раздачи необходимо проводить не реже, чем через 3 часа.</w:t>
      </w:r>
    </w:p>
    <w:p w:rsidR="00981D02" w:rsidRDefault="00981D02"/>
    <w:sectPr w:rsidR="00981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D7B93"/>
    <w:multiLevelType w:val="multilevel"/>
    <w:tmpl w:val="1F16F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0D3717"/>
    <w:multiLevelType w:val="multilevel"/>
    <w:tmpl w:val="54968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6D00459"/>
    <w:multiLevelType w:val="hybridMultilevel"/>
    <w:tmpl w:val="F97A4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161"/>
    <w:rsid w:val="001F7161"/>
    <w:rsid w:val="0098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F395C"/>
  <w15:chartTrackingRefBased/>
  <w15:docId w15:val="{0221DBA7-5BB7-435B-A8D2-3470E4E9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161"/>
    <w:pPr>
      <w:spacing w:line="25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71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71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F71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F716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3">
    <w:name w:val="Hyperlink"/>
    <w:basedOn w:val="a0"/>
    <w:uiPriority w:val="99"/>
    <w:semiHidden/>
    <w:unhideWhenUsed/>
    <w:rsid w:val="001F716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F7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F7161"/>
    <w:rPr>
      <w:b/>
      <w:bCs/>
    </w:rPr>
  </w:style>
  <w:style w:type="paragraph" w:styleId="a6">
    <w:name w:val="List Paragraph"/>
    <w:basedOn w:val="a"/>
    <w:uiPriority w:val="34"/>
    <w:qFormat/>
    <w:rsid w:val="001F7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Григорьевна</dc:creator>
  <cp:keywords/>
  <dc:description/>
  <cp:lastModifiedBy>Светлана Григорьевна</cp:lastModifiedBy>
  <cp:revision>1</cp:revision>
  <dcterms:created xsi:type="dcterms:W3CDTF">2022-06-07T05:27:00Z</dcterms:created>
  <dcterms:modified xsi:type="dcterms:W3CDTF">2022-06-07T05:35:00Z</dcterms:modified>
</cp:coreProperties>
</file>