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p w:rsidR="00AB591C" w:rsidRPr="00662030" w:rsidRDefault="00AB591C" w:rsidP="00662030">
      <w:pPr>
        <w:pStyle w:val="c14"/>
        <w:widowControl w:val="0"/>
        <w:shd w:val="clear" w:color="auto" w:fill="F2DBDB" w:themeFill="accent2" w:themeFillTint="33"/>
        <w:spacing w:before="0" w:beforeAutospacing="0" w:after="0" w:afterAutospacing="0" w:line="276" w:lineRule="auto"/>
        <w:jc w:val="center"/>
        <w:rPr>
          <w:rStyle w:val="c11"/>
          <w:b/>
          <w:bCs/>
          <w:color w:val="7030A0"/>
          <w:sz w:val="32"/>
          <w:szCs w:val="28"/>
        </w:rPr>
      </w:pPr>
      <w:bookmarkStart w:id="0" w:name="_GoBack"/>
      <w:bookmarkEnd w:id="0"/>
      <w:r w:rsidRPr="00662030">
        <w:rPr>
          <w:rStyle w:val="c11"/>
          <w:b/>
          <w:bCs/>
          <w:color w:val="7030A0"/>
          <w:sz w:val="32"/>
          <w:szCs w:val="28"/>
        </w:rPr>
        <w:t>«Организация досуга в семье: практические рекомендации»</w:t>
      </w:r>
    </w:p>
    <w:p w:rsidR="00AB591C" w:rsidRPr="00AB591C" w:rsidRDefault="00AB591C" w:rsidP="00662030">
      <w:pPr>
        <w:pStyle w:val="c14"/>
        <w:widowControl w:val="0"/>
        <w:shd w:val="clear" w:color="auto" w:fill="F2DBDB" w:themeFill="accent2" w:themeFillTint="3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B591C" w:rsidRPr="00AB591C" w:rsidRDefault="00AB591C" w:rsidP="00662030">
      <w:pPr>
        <w:pStyle w:val="c4"/>
        <w:widowControl w:val="0"/>
        <w:shd w:val="clear" w:color="auto" w:fill="F2DBDB" w:themeFill="accent2" w:themeFillTint="3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591C">
        <w:rPr>
          <w:rStyle w:val="c2"/>
          <w:sz w:val="28"/>
          <w:szCs w:val="28"/>
        </w:rPr>
        <w:t>Досуг  семьи - дело серьезное. Его надо планировать заранее, обсуждая желания всех членов семьи. Хорошо, если они совпадут и мероприятие будет удовольствием для каждого, позволит укрепить не только «дух», но и «здоровье» членов семьи.    Досуговая деятельность семьи имеет своей целью организацию рационального и благотворного для всех проведения свободного времени, развития своих способностей и талантов, удовлетворения  потребностей  в совместном ведении досуга, взаимообогащение интересов.</w:t>
      </w:r>
    </w:p>
    <w:p w:rsidR="00AB591C" w:rsidRPr="00AB591C" w:rsidRDefault="00AB591C" w:rsidP="00662030">
      <w:pPr>
        <w:pStyle w:val="c4"/>
        <w:widowControl w:val="0"/>
        <w:shd w:val="clear" w:color="auto" w:fill="F2DBDB" w:themeFill="accent2" w:themeFillTint="3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591C">
        <w:rPr>
          <w:rStyle w:val="c0"/>
          <w:sz w:val="28"/>
          <w:szCs w:val="28"/>
        </w:rPr>
        <w:t>Родители играют важную роль в организации досуговой деятельности своих детей. </w:t>
      </w:r>
      <w:r w:rsidRPr="00AB591C">
        <w:rPr>
          <w:rStyle w:val="c2"/>
          <w:sz w:val="28"/>
          <w:szCs w:val="28"/>
        </w:rPr>
        <w:t>С помощью родителей ребенок познает окружающий мир, моральные, этические, социальные нормы и правила, осваивает культур</w:t>
      </w:r>
      <w:r w:rsidR="000D1D35">
        <w:rPr>
          <w:rStyle w:val="c2"/>
          <w:sz w:val="28"/>
          <w:szCs w:val="28"/>
        </w:rPr>
        <w:t>у</w:t>
      </w:r>
      <w:r w:rsidRPr="00AB591C">
        <w:rPr>
          <w:rStyle w:val="c2"/>
          <w:sz w:val="28"/>
          <w:szCs w:val="28"/>
        </w:rPr>
        <w:t xml:space="preserve"> общения, культур</w:t>
      </w:r>
      <w:r w:rsidR="000D1D35">
        <w:rPr>
          <w:rStyle w:val="c2"/>
          <w:sz w:val="28"/>
          <w:szCs w:val="28"/>
        </w:rPr>
        <w:t>у</w:t>
      </w:r>
      <w:r w:rsidRPr="00AB591C">
        <w:rPr>
          <w:rStyle w:val="c2"/>
          <w:sz w:val="28"/>
          <w:szCs w:val="28"/>
        </w:rPr>
        <w:t xml:space="preserve"> игры со сверстниками. Кто-то из родителей должен брать на себя инициативу организации совместного досуга.</w:t>
      </w:r>
    </w:p>
    <w:p w:rsidR="00AB591C" w:rsidRPr="00662030" w:rsidRDefault="00AB591C" w:rsidP="00662030">
      <w:pPr>
        <w:pStyle w:val="c4"/>
        <w:widowControl w:val="0"/>
        <w:numPr>
          <w:ilvl w:val="0"/>
          <w:numId w:val="1"/>
        </w:numPr>
        <w:shd w:val="clear" w:color="auto" w:fill="F2DBDB" w:themeFill="accent2" w:themeFillTint="33"/>
        <w:spacing w:before="0" w:beforeAutospacing="0" w:after="0" w:afterAutospacing="0" w:line="276" w:lineRule="auto"/>
        <w:ind w:left="0" w:firstLine="709"/>
        <w:jc w:val="both"/>
        <w:rPr>
          <w:rStyle w:val="c2"/>
          <w:color w:val="7030A0"/>
          <w:sz w:val="28"/>
          <w:szCs w:val="28"/>
        </w:rPr>
      </w:pPr>
      <w:r w:rsidRPr="00662030">
        <w:rPr>
          <w:rStyle w:val="c3"/>
          <w:b/>
          <w:bCs/>
          <w:color w:val="7030A0"/>
          <w:sz w:val="28"/>
          <w:szCs w:val="28"/>
          <w:u w:val="single"/>
        </w:rPr>
        <w:t>Настольные игры</w:t>
      </w:r>
      <w:r w:rsidRPr="00662030">
        <w:rPr>
          <w:rStyle w:val="c2"/>
          <w:color w:val="7030A0"/>
          <w:sz w:val="28"/>
          <w:szCs w:val="28"/>
        </w:rPr>
        <w:t xml:space="preserve"> </w:t>
      </w:r>
    </w:p>
    <w:p w:rsidR="00AB591C" w:rsidRPr="00AB591C" w:rsidRDefault="00AB591C" w:rsidP="00662030">
      <w:pPr>
        <w:pStyle w:val="c4"/>
        <w:widowControl w:val="0"/>
        <w:shd w:val="clear" w:color="auto" w:fill="F2DBDB" w:themeFill="accent2" w:themeFillTint="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591C">
        <w:rPr>
          <w:rStyle w:val="c2"/>
          <w:sz w:val="28"/>
          <w:szCs w:val="28"/>
        </w:rPr>
        <w:t xml:space="preserve">Например: «Дженга» (башня), «Монополия», «Домино», «Крокодил», «Мафия», «Эрудит» и т.д. </w:t>
      </w:r>
    </w:p>
    <w:p w:rsidR="00AB591C" w:rsidRPr="00662030" w:rsidRDefault="00AB591C" w:rsidP="00662030">
      <w:pPr>
        <w:pStyle w:val="c4"/>
        <w:widowControl w:val="0"/>
        <w:numPr>
          <w:ilvl w:val="0"/>
          <w:numId w:val="1"/>
        </w:numPr>
        <w:shd w:val="clear" w:color="auto" w:fill="F2DBDB" w:themeFill="accent2" w:themeFillTint="33"/>
        <w:spacing w:before="0" w:beforeAutospacing="0" w:after="0" w:afterAutospacing="0" w:line="276" w:lineRule="auto"/>
        <w:ind w:left="0" w:firstLine="709"/>
        <w:jc w:val="both"/>
        <w:rPr>
          <w:rStyle w:val="c2"/>
          <w:b/>
          <w:bCs/>
          <w:color w:val="7030A0"/>
          <w:sz w:val="28"/>
          <w:szCs w:val="28"/>
          <w:u w:val="single"/>
        </w:rPr>
      </w:pPr>
      <w:r w:rsidRPr="00662030">
        <w:rPr>
          <w:rStyle w:val="c3"/>
          <w:b/>
          <w:bCs/>
          <w:color w:val="7030A0"/>
          <w:sz w:val="28"/>
          <w:szCs w:val="28"/>
          <w:u w:val="single"/>
        </w:rPr>
        <w:t>Виртуальные музеи</w:t>
      </w:r>
      <w:r w:rsidRPr="00662030">
        <w:rPr>
          <w:rStyle w:val="c2"/>
          <w:color w:val="7030A0"/>
          <w:sz w:val="28"/>
          <w:szCs w:val="28"/>
        </w:rPr>
        <w:t xml:space="preserve"> 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Эрмитаж </w:t>
      </w:r>
      <w:hyperlink r:id="rId8" w:tgtFrame="_blank" w:history="1">
        <w:r w:rsidRPr="00AB591C">
          <w:rPr>
            <w:rStyle w:val="a5"/>
            <w:color w:val="1155CC"/>
            <w:sz w:val="28"/>
            <w:szCs w:val="28"/>
          </w:rPr>
          <w:t>https://bit.ly/33nCpQg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Музей истории искусств (Kunsthistorisches Museum), Вена </w:t>
      </w:r>
      <w:hyperlink r:id="rId9" w:tgtFrame="_blank" w:history="1">
        <w:r w:rsidRPr="00AB591C">
          <w:rPr>
            <w:rStyle w:val="a5"/>
            <w:color w:val="1155CC"/>
            <w:sz w:val="28"/>
            <w:szCs w:val="28"/>
          </w:rPr>
          <w:t>https://bit.ly/3d08Zfm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Лувр </w:t>
      </w:r>
      <w:hyperlink r:id="rId10" w:tgtFrame="_blank" w:history="1">
        <w:r w:rsidRPr="00AB591C">
          <w:rPr>
            <w:rStyle w:val="a5"/>
            <w:color w:val="1155CC"/>
            <w:sz w:val="28"/>
            <w:szCs w:val="28"/>
          </w:rPr>
          <w:t>https://bit.ly/2WciGBi</w:t>
        </w:r>
      </w:hyperlink>
      <w:r w:rsidRPr="00AB591C">
        <w:rPr>
          <w:color w:val="222222"/>
          <w:sz w:val="28"/>
          <w:szCs w:val="28"/>
        </w:rPr>
        <w:t xml:space="preserve"> </w:t>
      </w:r>
      <w:hyperlink r:id="rId11" w:tgtFrame="_blank" w:history="1">
        <w:r w:rsidRPr="00AB591C">
          <w:rPr>
            <w:rStyle w:val="a5"/>
            <w:color w:val="1155CC"/>
            <w:sz w:val="28"/>
            <w:szCs w:val="28"/>
          </w:rPr>
          <w:t>https://www.louvre.fr/en/media-en-ligne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Государственный Русский музей (Санкт-Петербург) </w:t>
      </w:r>
      <w:hyperlink r:id="rId12" w:tgtFrame="_blank" w:history="1">
        <w:r w:rsidRPr="00AB591C">
          <w:rPr>
            <w:rStyle w:val="a5"/>
            <w:color w:val="1155CC"/>
            <w:sz w:val="28"/>
            <w:szCs w:val="28"/>
          </w:rPr>
          <w:t>https://bit.ly/2IOQDjq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Британский музей, виртуальные экскурсии по музею и экспозициям на официальном YouTube канале </w:t>
      </w:r>
      <w:hyperlink r:id="rId13" w:tgtFrame="_blank" w:history="1">
        <w:r w:rsidRPr="00AB591C">
          <w:rPr>
            <w:rStyle w:val="a5"/>
            <w:color w:val="1155CC"/>
            <w:sz w:val="28"/>
            <w:szCs w:val="28"/>
          </w:rPr>
          <w:t>https://www.youtube.com/user/britishmuseum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Метрополитен-музей, Нью-Йорк </w:t>
      </w:r>
      <w:hyperlink r:id="rId14" w:tgtFrame="_blank" w:history="1">
        <w:r w:rsidRPr="00AB591C">
          <w:rPr>
            <w:rStyle w:val="a5"/>
            <w:color w:val="1155CC"/>
            <w:sz w:val="28"/>
            <w:szCs w:val="28"/>
          </w:rPr>
          <w:t>https://www.metmuseum.org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онлайн-коллекция музея Гуггенхайм </w:t>
      </w:r>
      <w:hyperlink r:id="rId15" w:tgtFrame="_blank" w:history="1">
        <w:r w:rsidRPr="00AB591C">
          <w:rPr>
            <w:rStyle w:val="a5"/>
            <w:color w:val="1155CC"/>
            <w:sz w:val="28"/>
            <w:szCs w:val="28"/>
          </w:rPr>
          <w:t>https://www.guggenheim.org/collection-online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музей Сальвадора Дали </w:t>
      </w:r>
      <w:hyperlink r:id="rId16" w:tgtFrame="_blank" w:history="1">
        <w:r w:rsidRPr="00AB591C">
          <w:rPr>
            <w:rStyle w:val="a5"/>
            <w:color w:val="1155CC"/>
            <w:sz w:val="28"/>
            <w:szCs w:val="28"/>
          </w:rPr>
          <w:t>https://bit.ly/33iHVmX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видео-галерея NASA, недлинные видео в высоком разрешении </w:t>
      </w:r>
      <w:hyperlink r:id="rId17" w:tgtFrame="_blank" w:history="1">
        <w:r w:rsidRPr="00AB591C">
          <w:rPr>
            <w:rStyle w:val="a5"/>
            <w:color w:val="1155CC"/>
            <w:sz w:val="28"/>
            <w:szCs w:val="28"/>
          </w:rPr>
          <w:t>https://www.nasa.gov/co</w:t>
        </w:r>
      </w:hyperlink>
      <w:r w:rsidRPr="00AB591C">
        <w:rPr>
          <w:color w:val="222222"/>
          <w:sz w:val="28"/>
          <w:szCs w:val="28"/>
        </w:rPr>
        <w:t>…/ultra-high-definition-video-gallery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Смитсоновский музей </w:t>
      </w:r>
      <w:hyperlink r:id="rId18" w:tgtFrame="_blank" w:history="1">
        <w:r w:rsidRPr="00AB591C">
          <w:rPr>
            <w:rStyle w:val="a5"/>
            <w:color w:val="1155CC"/>
            <w:sz w:val="28"/>
            <w:szCs w:val="28"/>
          </w:rPr>
          <w:t>https://www.si.edu/exhibitions/online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Национальный музей в Кракове </w:t>
      </w:r>
      <w:hyperlink r:id="rId19" w:tgtFrame="_blank" w:history="1">
        <w:r w:rsidRPr="00AB591C">
          <w:rPr>
            <w:rStyle w:val="a5"/>
            <w:color w:val="1155CC"/>
            <w:sz w:val="28"/>
            <w:szCs w:val="28"/>
          </w:rPr>
          <w:t>https://bit.ly/3d29dT0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Музей изобразительных искусств в Будапеште </w:t>
      </w:r>
      <w:hyperlink r:id="rId20" w:tgtFrame="_blank" w:history="1">
        <w:r w:rsidRPr="00AB591C">
          <w:rPr>
            <w:rStyle w:val="a5"/>
            <w:color w:val="1155CC"/>
            <w:sz w:val="28"/>
            <w:szCs w:val="28"/>
          </w:rPr>
          <w:t>https://bit.ly/3d08L80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Галерея Уффици - Флоренция </w:t>
      </w:r>
      <w:hyperlink r:id="rId21" w:tgtFrame="_blank" w:history="1">
        <w:r w:rsidRPr="00AB591C">
          <w:rPr>
            <w:rStyle w:val="a5"/>
            <w:color w:val="1155CC"/>
            <w:sz w:val="28"/>
            <w:szCs w:val="28"/>
          </w:rPr>
          <w:t>https://www.uffizi.it/mostre-virtuali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Музеи Ватикана - Рим </w:t>
      </w:r>
      <w:hyperlink r:id="rId22" w:tgtFrame="_blank" w:history="1">
        <w:r w:rsidRPr="00AB591C">
          <w:rPr>
            <w:rStyle w:val="a5"/>
            <w:color w:val="1155CC"/>
            <w:sz w:val="28"/>
            <w:szCs w:val="28"/>
          </w:rPr>
          <w:t>http://www.museivaticani.va/content/museivaticani/it/collezioni/catalogo-online.html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Археологический музей - Афины </w:t>
      </w:r>
      <w:hyperlink r:id="rId23" w:tgtFrame="_blank" w:history="1">
        <w:r w:rsidRPr="00AB591C">
          <w:rPr>
            <w:rStyle w:val="a5"/>
            <w:color w:val="1155CC"/>
            <w:sz w:val="28"/>
            <w:szCs w:val="28"/>
          </w:rPr>
          <w:t>https://www.namuseum.gr/en/collections/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Лувр - Париж </w:t>
      </w:r>
      <w:hyperlink r:id="rId24" w:tgtFrame="_blank" w:history="1">
        <w:r w:rsidRPr="00AB591C">
          <w:rPr>
            <w:rStyle w:val="a5"/>
            <w:color w:val="1155CC"/>
            <w:sz w:val="28"/>
            <w:szCs w:val="28"/>
          </w:rPr>
          <w:t>https://www.louvre.fr/en/visites-en-ligne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7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Национальная галерея искусств - Вашингтон </w:t>
      </w:r>
      <w:hyperlink r:id="rId25" w:tgtFrame="_blank" w:history="1">
        <w:r w:rsidRPr="00AB591C">
          <w:rPr>
            <w:rStyle w:val="a5"/>
            <w:color w:val="1155CC"/>
            <w:sz w:val="28"/>
            <w:szCs w:val="28"/>
          </w:rPr>
          <w:t>https://www.nga.gov/index.html</w:t>
        </w:r>
      </w:hyperlink>
    </w:p>
    <w:p w:rsidR="00AB591C" w:rsidRPr="00662030" w:rsidRDefault="00AB591C" w:rsidP="00662030">
      <w:pPr>
        <w:pStyle w:val="a4"/>
        <w:widowControl w:val="0"/>
        <w:numPr>
          <w:ilvl w:val="0"/>
          <w:numId w:val="3"/>
        </w:numPr>
        <w:shd w:val="clear" w:color="auto" w:fill="F2DBDB" w:themeFill="accent2" w:themeFillTint="33"/>
        <w:spacing w:before="0" w:beforeAutospacing="0" w:after="0" w:afterAutospacing="0"/>
        <w:ind w:hanging="11"/>
        <w:jc w:val="both"/>
        <w:rPr>
          <w:rStyle w:val="c2"/>
          <w:color w:val="7030A0"/>
          <w:sz w:val="28"/>
          <w:szCs w:val="28"/>
        </w:rPr>
      </w:pPr>
      <w:r w:rsidRPr="00662030">
        <w:rPr>
          <w:rStyle w:val="c3"/>
          <w:b/>
          <w:bCs/>
          <w:color w:val="7030A0"/>
          <w:sz w:val="28"/>
          <w:szCs w:val="28"/>
          <w:u w:val="single"/>
        </w:rPr>
        <w:t>Театры</w:t>
      </w:r>
      <w:r w:rsidRPr="00662030">
        <w:rPr>
          <w:rStyle w:val="c2"/>
          <w:color w:val="7030A0"/>
          <w:sz w:val="28"/>
          <w:szCs w:val="28"/>
        </w:rPr>
        <w:t xml:space="preserve"> 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6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lastRenderedPageBreak/>
        <w:t xml:space="preserve">Венская опера тоже проводит бесплатные трансляции на период карантина </w:t>
      </w:r>
      <w:hyperlink r:id="rId26" w:tgtFrame="_blank" w:history="1">
        <w:r w:rsidRPr="00AB591C">
          <w:rPr>
            <w:rStyle w:val="a5"/>
            <w:color w:val="1155CC"/>
            <w:sz w:val="28"/>
            <w:szCs w:val="28"/>
          </w:rPr>
          <w:t>https://bit.ly/39OINlQ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6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Трансляции балетов Большого театра, 29 марта "Ромео и Джульетта" Прокофьева </w:t>
      </w:r>
      <w:hyperlink r:id="rId27" w:tgtFrame="_blank" w:history="1">
        <w:r w:rsidRPr="00AB591C">
          <w:rPr>
            <w:rStyle w:val="a5"/>
            <w:color w:val="1155CC"/>
            <w:sz w:val="28"/>
            <w:szCs w:val="28"/>
          </w:rPr>
          <w:t>https://www.bolshoi.ru/about/relays/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6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rStyle w:val="c2"/>
          <w:color w:val="222222"/>
          <w:sz w:val="28"/>
          <w:szCs w:val="28"/>
          <w:lang w:val="en-US"/>
        </w:rPr>
      </w:pPr>
      <w:r w:rsidRPr="00AB591C">
        <w:rPr>
          <w:color w:val="222222"/>
          <w:sz w:val="28"/>
          <w:szCs w:val="28"/>
        </w:rPr>
        <w:t>проект</w:t>
      </w:r>
      <w:r w:rsidRPr="00AB591C">
        <w:rPr>
          <w:color w:val="222222"/>
          <w:sz w:val="28"/>
          <w:szCs w:val="28"/>
          <w:lang w:val="en-US"/>
        </w:rPr>
        <w:t xml:space="preserve"> </w:t>
      </w:r>
      <w:r w:rsidRPr="00AB591C">
        <w:rPr>
          <w:color w:val="222222"/>
          <w:sz w:val="28"/>
          <w:szCs w:val="28"/>
        </w:rPr>
        <w:t>Гугл</w:t>
      </w:r>
      <w:r w:rsidRPr="00AB591C">
        <w:rPr>
          <w:color w:val="222222"/>
          <w:sz w:val="28"/>
          <w:szCs w:val="28"/>
          <w:lang w:val="en-US"/>
        </w:rPr>
        <w:t xml:space="preserve"> Arts and Culture </w:t>
      </w:r>
      <w:hyperlink r:id="rId28" w:tgtFrame="_blank" w:history="1">
        <w:r w:rsidRPr="00AB591C">
          <w:rPr>
            <w:rStyle w:val="a5"/>
            <w:color w:val="1155CC"/>
            <w:sz w:val="28"/>
            <w:szCs w:val="28"/>
            <w:lang w:val="en-US"/>
          </w:rPr>
          <w:t>https://artsandculture.google.com/</w:t>
        </w:r>
      </w:hyperlink>
    </w:p>
    <w:p w:rsidR="00AB591C" w:rsidRPr="00662030" w:rsidRDefault="00662030" w:rsidP="00662030">
      <w:pPr>
        <w:pStyle w:val="c4"/>
        <w:widowControl w:val="0"/>
        <w:numPr>
          <w:ilvl w:val="0"/>
          <w:numId w:val="1"/>
        </w:numPr>
        <w:shd w:val="clear" w:color="auto" w:fill="F2DBDB" w:themeFill="accent2" w:themeFillTint="33"/>
        <w:spacing w:before="0" w:beforeAutospacing="0" w:after="0" w:afterAutospacing="0" w:line="276" w:lineRule="auto"/>
        <w:ind w:left="0" w:firstLine="709"/>
        <w:jc w:val="both"/>
        <w:rPr>
          <w:rStyle w:val="c3"/>
          <w:b/>
          <w:bCs/>
          <w:color w:val="7030A0"/>
          <w:sz w:val="28"/>
          <w:szCs w:val="28"/>
          <w:u w:val="single"/>
        </w:rPr>
      </w:pPr>
      <w:r w:rsidRPr="00662030">
        <w:rPr>
          <w:rStyle w:val="c3"/>
          <w:b/>
          <w:bCs/>
          <w:color w:val="7030A0"/>
          <w:sz w:val="28"/>
          <w:szCs w:val="28"/>
          <w:u w:val="single"/>
        </w:rPr>
        <w:t>Чтение книг</w:t>
      </w:r>
      <w:r w:rsidR="00AB591C" w:rsidRPr="00662030">
        <w:rPr>
          <w:rStyle w:val="c3"/>
          <w:b/>
          <w:bCs/>
          <w:color w:val="7030A0"/>
          <w:sz w:val="28"/>
          <w:szCs w:val="28"/>
          <w:u w:val="single"/>
        </w:rPr>
        <w:t xml:space="preserve"> 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5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Классика русской литературы - </w:t>
      </w:r>
      <w:hyperlink r:id="rId29" w:tgtFrame="_blank" w:history="1">
        <w:r w:rsidRPr="00AB591C">
          <w:rPr>
            <w:rStyle w:val="a5"/>
            <w:color w:val="1155CC"/>
            <w:sz w:val="28"/>
            <w:szCs w:val="28"/>
          </w:rPr>
          <w:t>https://school.e.nlrs.ru/scollections/10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5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Зарубежная художественная литература - </w:t>
      </w:r>
      <w:hyperlink r:id="rId30" w:tgtFrame="_blank" w:history="1">
        <w:r w:rsidRPr="00AB591C">
          <w:rPr>
            <w:rStyle w:val="a5"/>
            <w:color w:val="1155CC"/>
            <w:sz w:val="28"/>
            <w:szCs w:val="28"/>
          </w:rPr>
          <w:t>https://school.e.nlrs.ru/scollections/11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5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Якутская литература - </w:t>
      </w:r>
      <w:hyperlink r:id="rId31" w:tgtFrame="_blank" w:history="1">
        <w:r w:rsidRPr="00AB591C">
          <w:rPr>
            <w:rStyle w:val="a5"/>
            <w:color w:val="1155CC"/>
            <w:sz w:val="28"/>
            <w:szCs w:val="28"/>
          </w:rPr>
          <w:t>https://school.e.nlrs.ru/scollections/9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5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Книги, словари, справочники по предметам и многое другое Вы можете найти, пройдя по ссылке </w:t>
      </w:r>
      <w:hyperlink r:id="rId32" w:tgtFrame="_blank" w:history="1">
        <w:r w:rsidRPr="00AB591C">
          <w:rPr>
            <w:rStyle w:val="a5"/>
            <w:color w:val="1155CC"/>
            <w:sz w:val="28"/>
            <w:szCs w:val="28"/>
          </w:rPr>
          <w:t>https://school.e.nlrs.ru/student</w:t>
        </w:r>
      </w:hyperlink>
      <w:r w:rsidRPr="00AB591C">
        <w:rPr>
          <w:color w:val="222222"/>
          <w:sz w:val="28"/>
          <w:szCs w:val="28"/>
        </w:rPr>
        <w:t>.</w:t>
      </w:r>
    </w:p>
    <w:p w:rsidR="00662030" w:rsidRPr="00662030" w:rsidRDefault="00AB591C" w:rsidP="00662030">
      <w:pPr>
        <w:pStyle w:val="c4"/>
        <w:widowControl w:val="0"/>
        <w:numPr>
          <w:ilvl w:val="0"/>
          <w:numId w:val="1"/>
        </w:numPr>
        <w:shd w:val="clear" w:color="auto" w:fill="F2DBDB" w:themeFill="accent2" w:themeFillTint="33"/>
        <w:spacing w:before="0" w:beforeAutospacing="0" w:after="0" w:afterAutospacing="0" w:line="276" w:lineRule="auto"/>
        <w:ind w:left="0" w:firstLine="709"/>
        <w:jc w:val="both"/>
        <w:rPr>
          <w:b/>
          <w:bCs/>
          <w:color w:val="7030A0"/>
          <w:sz w:val="28"/>
          <w:szCs w:val="28"/>
          <w:u w:val="single"/>
        </w:rPr>
      </w:pPr>
      <w:r w:rsidRPr="00662030">
        <w:rPr>
          <w:b/>
          <w:bCs/>
          <w:color w:val="7030A0"/>
          <w:sz w:val="28"/>
          <w:szCs w:val="28"/>
          <w:u w:val="single"/>
        </w:rPr>
        <w:t xml:space="preserve">Совместный просмотр фильмов. </w:t>
      </w:r>
    </w:p>
    <w:p w:rsidR="00AB591C" w:rsidRPr="00662030" w:rsidRDefault="00AB591C" w:rsidP="00662030">
      <w:pPr>
        <w:pStyle w:val="c4"/>
        <w:widowControl w:val="0"/>
        <w:shd w:val="clear" w:color="auto" w:fill="F2DBDB" w:themeFill="accent2" w:themeFillTint="33"/>
        <w:spacing w:before="0" w:beforeAutospacing="0" w:after="0" w:afterAutospacing="0" w:line="276" w:lineRule="auto"/>
        <w:ind w:left="709"/>
        <w:jc w:val="both"/>
        <w:rPr>
          <w:b/>
          <w:bCs/>
          <w:color w:val="215868" w:themeColor="accent5" w:themeShade="80"/>
          <w:sz w:val="28"/>
          <w:szCs w:val="28"/>
          <w:u w:val="single"/>
        </w:rPr>
      </w:pPr>
      <w:r w:rsidRPr="00662030">
        <w:rPr>
          <w:bCs/>
          <w:color w:val="215868" w:themeColor="accent5" w:themeShade="80"/>
          <w:sz w:val="28"/>
          <w:szCs w:val="28"/>
        </w:rPr>
        <w:t>Например: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12"/>
        </w:numPr>
        <w:shd w:val="clear" w:color="auto" w:fill="F2DBDB" w:themeFill="accent2" w:themeFillTint="3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591C">
        <w:rPr>
          <w:bCs/>
          <w:sz w:val="28"/>
          <w:szCs w:val="28"/>
        </w:rPr>
        <w:t xml:space="preserve">«Маленький принц», 2015 г. (1-4 кл) </w:t>
      </w:r>
      <w:hyperlink r:id="rId33" w:history="1"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AB591C">
          <w:rPr>
            <w:rStyle w:val="a5"/>
            <w:bCs/>
            <w:color w:val="auto"/>
            <w:sz w:val="28"/>
            <w:szCs w:val="28"/>
          </w:rPr>
          <w:t>://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mega</w:t>
        </w:r>
        <w:r w:rsidRPr="00AB591C">
          <w:rPr>
            <w:rStyle w:val="a5"/>
            <w:bCs/>
            <w:color w:val="auto"/>
            <w:sz w:val="28"/>
            <w:szCs w:val="28"/>
          </w:rPr>
          <w:t>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mult</w:t>
        </w:r>
        <w:r w:rsidRPr="00AB591C">
          <w:rPr>
            <w:rStyle w:val="a5"/>
            <w:bCs/>
            <w:color w:val="auto"/>
            <w:sz w:val="28"/>
            <w:szCs w:val="28"/>
          </w:rPr>
          <w:t>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ru</w:t>
        </w:r>
        <w:r w:rsidRPr="00AB591C">
          <w:rPr>
            <w:rStyle w:val="a5"/>
            <w:bCs/>
            <w:color w:val="auto"/>
            <w:sz w:val="28"/>
            <w:szCs w:val="28"/>
          </w:rPr>
          <w:t>/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multfilm</w:t>
        </w:r>
        <w:r w:rsidRPr="00AB591C">
          <w:rPr>
            <w:rStyle w:val="a5"/>
            <w:bCs/>
            <w:color w:val="auto"/>
            <w:sz w:val="28"/>
            <w:szCs w:val="28"/>
          </w:rPr>
          <w:t>/447-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malenkii</w:t>
        </w:r>
        <w:r w:rsidRPr="00AB591C">
          <w:rPr>
            <w:rStyle w:val="a5"/>
            <w:bCs/>
            <w:color w:val="auto"/>
            <w:sz w:val="28"/>
            <w:szCs w:val="28"/>
          </w:rPr>
          <w:t>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princ</w:t>
        </w:r>
        <w:r w:rsidRPr="00AB591C">
          <w:rPr>
            <w:rStyle w:val="a5"/>
            <w:bCs/>
            <w:color w:val="auto"/>
            <w:sz w:val="28"/>
            <w:szCs w:val="28"/>
          </w:rPr>
          <w:t>-2015.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html</w:t>
        </w:r>
      </w:hyperlink>
      <w:r w:rsidRPr="00AB591C">
        <w:rPr>
          <w:bCs/>
          <w:sz w:val="28"/>
          <w:szCs w:val="28"/>
        </w:rPr>
        <w:t xml:space="preserve"> Психологическая тема: отношения детей и родителей, взаимопонимание.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12"/>
        </w:numPr>
        <w:shd w:val="clear" w:color="auto" w:fill="F2DBDB" w:themeFill="accent2" w:themeFillTint="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591C">
        <w:rPr>
          <w:bCs/>
          <w:sz w:val="28"/>
          <w:szCs w:val="28"/>
        </w:rPr>
        <w:t xml:space="preserve">«Каратэ-пацан», 2010 г. (5-6 кл). </w:t>
      </w:r>
      <w:hyperlink r:id="rId34" w:history="1"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https</w:t>
        </w:r>
        <w:r w:rsidRPr="00AB591C">
          <w:rPr>
            <w:rStyle w:val="a5"/>
            <w:bCs/>
            <w:color w:val="auto"/>
            <w:sz w:val="28"/>
            <w:szCs w:val="28"/>
          </w:rPr>
          <w:t>://5.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kinozoro</w:t>
        </w:r>
        <w:r w:rsidRPr="00AB591C">
          <w:rPr>
            <w:rStyle w:val="a5"/>
            <w:bCs/>
            <w:color w:val="auto"/>
            <w:sz w:val="28"/>
            <w:szCs w:val="28"/>
          </w:rPr>
          <w:t>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tv</w:t>
        </w:r>
        <w:r w:rsidRPr="00AB591C">
          <w:rPr>
            <w:rStyle w:val="a5"/>
            <w:bCs/>
            <w:color w:val="auto"/>
            <w:sz w:val="28"/>
            <w:szCs w:val="28"/>
          </w:rPr>
          <w:t>/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zarubezhnye</w:t>
        </w:r>
        <w:r w:rsidRPr="00AB591C">
          <w:rPr>
            <w:rStyle w:val="a5"/>
            <w:bCs/>
            <w:color w:val="auto"/>
            <w:sz w:val="28"/>
            <w:szCs w:val="28"/>
          </w:rPr>
          <w:t>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filmy</w:t>
        </w:r>
        <w:r w:rsidRPr="00AB591C">
          <w:rPr>
            <w:rStyle w:val="a5"/>
            <w:bCs/>
            <w:color w:val="auto"/>
            <w:sz w:val="28"/>
            <w:szCs w:val="28"/>
          </w:rPr>
          <w:t>/12805-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karate</w:t>
        </w:r>
        <w:r w:rsidRPr="00AB591C">
          <w:rPr>
            <w:rStyle w:val="a5"/>
            <w:bCs/>
            <w:color w:val="auto"/>
            <w:sz w:val="28"/>
            <w:szCs w:val="28"/>
          </w:rPr>
          <w:t>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pacan</w:t>
        </w:r>
        <w:r w:rsidRPr="00AB591C">
          <w:rPr>
            <w:rStyle w:val="a5"/>
            <w:bCs/>
            <w:color w:val="auto"/>
            <w:sz w:val="28"/>
            <w:szCs w:val="28"/>
          </w:rPr>
          <w:t>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html</w:t>
        </w:r>
      </w:hyperlink>
      <w:r w:rsidRPr="00AB591C">
        <w:rPr>
          <w:bCs/>
          <w:sz w:val="28"/>
          <w:szCs w:val="28"/>
        </w:rPr>
        <w:t xml:space="preserve"> Психологическая тема: самооценка, уверенность в себе.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12"/>
        </w:numPr>
        <w:shd w:val="clear" w:color="auto" w:fill="F2DBDB" w:themeFill="accent2" w:themeFillTint="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591C">
        <w:rPr>
          <w:bCs/>
          <w:sz w:val="28"/>
          <w:szCs w:val="28"/>
        </w:rPr>
        <w:t xml:space="preserve">«Королевство полной луны», 2012 г. (7-9 кл). </w:t>
      </w:r>
      <w:hyperlink r:id="rId35" w:history="1"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https</w:t>
        </w:r>
        <w:r w:rsidRPr="00AB591C">
          <w:rPr>
            <w:rStyle w:val="a5"/>
            <w:bCs/>
            <w:color w:val="auto"/>
            <w:sz w:val="28"/>
            <w:szCs w:val="28"/>
          </w:rPr>
          <w:t>://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youtu</w:t>
        </w:r>
        <w:r w:rsidRPr="00AB591C">
          <w:rPr>
            <w:rStyle w:val="a5"/>
            <w:bCs/>
            <w:color w:val="auto"/>
            <w:sz w:val="28"/>
            <w:szCs w:val="28"/>
          </w:rPr>
          <w:t>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be</w:t>
        </w:r>
        <w:r w:rsidRPr="00AB591C">
          <w:rPr>
            <w:rStyle w:val="a5"/>
            <w:bCs/>
            <w:color w:val="auto"/>
            <w:sz w:val="28"/>
            <w:szCs w:val="28"/>
          </w:rPr>
          <w:t>/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QdH</w:t>
        </w:r>
        <w:r w:rsidRPr="00AB591C">
          <w:rPr>
            <w:rStyle w:val="a5"/>
            <w:bCs/>
            <w:color w:val="auto"/>
            <w:sz w:val="28"/>
            <w:szCs w:val="28"/>
          </w:rPr>
          <w:t>6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ISof</w:t>
        </w:r>
        <w:r w:rsidRPr="00AB591C">
          <w:rPr>
            <w:rStyle w:val="a5"/>
            <w:bCs/>
            <w:color w:val="auto"/>
            <w:sz w:val="28"/>
            <w:szCs w:val="28"/>
          </w:rPr>
          <w:t>1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io</w:t>
        </w:r>
      </w:hyperlink>
      <w:r w:rsidRPr="00AB591C">
        <w:rPr>
          <w:bCs/>
          <w:sz w:val="28"/>
          <w:szCs w:val="28"/>
        </w:rPr>
        <w:t xml:space="preserve"> Психологическая тема: ценность единства и взаимодействия.</w:t>
      </w:r>
    </w:p>
    <w:p w:rsidR="00AB591C" w:rsidRPr="00AB591C" w:rsidRDefault="00AB591C" w:rsidP="00662030">
      <w:pPr>
        <w:pStyle w:val="c4"/>
        <w:widowControl w:val="0"/>
        <w:numPr>
          <w:ilvl w:val="0"/>
          <w:numId w:val="12"/>
        </w:numPr>
        <w:shd w:val="clear" w:color="auto" w:fill="F2DBDB" w:themeFill="accent2" w:themeFillTint="3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AB591C">
        <w:rPr>
          <w:bCs/>
          <w:sz w:val="28"/>
          <w:szCs w:val="28"/>
        </w:rPr>
        <w:t xml:space="preserve">«Заплати другому», 2000 г. (10-11 кл). </w:t>
      </w:r>
      <w:hyperlink r:id="rId36" w:history="1"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AB591C">
          <w:rPr>
            <w:rStyle w:val="a5"/>
            <w:bCs/>
            <w:color w:val="auto"/>
            <w:sz w:val="28"/>
            <w:szCs w:val="28"/>
          </w:rPr>
          <w:t>://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f</w:t>
        </w:r>
        <w:r w:rsidRPr="00AB591C">
          <w:rPr>
            <w:rStyle w:val="a5"/>
            <w:bCs/>
            <w:color w:val="auto"/>
            <w:sz w:val="28"/>
            <w:szCs w:val="28"/>
          </w:rPr>
          <w:t>3.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lordfilm</w:t>
        </w:r>
        <w:r w:rsidRPr="00AB591C">
          <w:rPr>
            <w:rStyle w:val="a5"/>
            <w:bCs/>
            <w:color w:val="auto"/>
            <w:sz w:val="28"/>
            <w:szCs w:val="28"/>
          </w:rPr>
          <w:t>7.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tv</w:t>
        </w:r>
        <w:r w:rsidRPr="00AB591C">
          <w:rPr>
            <w:rStyle w:val="a5"/>
            <w:bCs/>
            <w:color w:val="auto"/>
            <w:sz w:val="28"/>
            <w:szCs w:val="28"/>
          </w:rPr>
          <w:t>/33322-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zaplati</w:t>
        </w:r>
        <w:r w:rsidRPr="00AB591C">
          <w:rPr>
            <w:rStyle w:val="a5"/>
            <w:bCs/>
            <w:color w:val="auto"/>
            <w:sz w:val="28"/>
            <w:szCs w:val="28"/>
          </w:rPr>
          <w:t>-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drugomu</w:t>
        </w:r>
        <w:r w:rsidRPr="00AB591C">
          <w:rPr>
            <w:rStyle w:val="a5"/>
            <w:bCs/>
            <w:color w:val="auto"/>
            <w:sz w:val="28"/>
            <w:szCs w:val="28"/>
          </w:rPr>
          <w:t>-2000.</w:t>
        </w:r>
        <w:r w:rsidRPr="00AB591C">
          <w:rPr>
            <w:rStyle w:val="a5"/>
            <w:bCs/>
            <w:color w:val="auto"/>
            <w:sz w:val="28"/>
            <w:szCs w:val="28"/>
            <w:lang w:val="en-US"/>
          </w:rPr>
          <w:t>html</w:t>
        </w:r>
      </w:hyperlink>
      <w:r w:rsidRPr="00AB591C">
        <w:rPr>
          <w:bCs/>
          <w:sz w:val="28"/>
          <w:szCs w:val="28"/>
        </w:rPr>
        <w:t xml:space="preserve">  Психологическая тема: </w:t>
      </w:r>
      <w:r w:rsidRPr="00AB591C">
        <w:rPr>
          <w:sz w:val="28"/>
          <w:szCs w:val="28"/>
        </w:rPr>
        <w:t>взаимопомощь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8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 xml:space="preserve">«Мосфильм» выложил для бесплатного просмотра более 500 фильмов. </w:t>
      </w:r>
      <w:hyperlink r:id="rId37" w:tgtFrame="_blank" w:history="1">
        <w:r w:rsidRPr="00AB591C">
          <w:rPr>
            <w:rStyle w:val="a5"/>
            <w:color w:val="1155CC"/>
            <w:sz w:val="28"/>
            <w:szCs w:val="28"/>
          </w:rPr>
          <w:t>https://infosila.ee/main/1062-mosfilm-vylozhil-dlya-besplatnogo-prosmotra-bolee-500-filmov.html</w:t>
        </w:r>
      </w:hyperlink>
      <w:r w:rsidRPr="00AB591C">
        <w:rPr>
          <w:color w:val="222222"/>
          <w:sz w:val="28"/>
          <w:szCs w:val="28"/>
        </w:rPr>
        <w:t> 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8"/>
        </w:numPr>
        <w:shd w:val="clear" w:color="auto" w:fill="F2DBDB" w:themeFill="accent2" w:themeFillTint="33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Творческий коллектив студии Detsat до 10 апреля представляет бесплатный доступ к своим комедийным фильмам:</w:t>
      </w:r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Кэскил - </w:t>
      </w:r>
      <w:hyperlink r:id="rId38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https://afisha.ykt.ru/events/view?id=1082436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Кэскил 2. Матч-реванш - </w:t>
      </w:r>
      <w:hyperlink r:id="rId39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https://afisha.ykt.ru/events/view?id=1082432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Кэскил 3. Наследство - </w:t>
      </w:r>
      <w:hyperlink r:id="rId40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https://afisha.ykt.ru/events/view?id=545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Көҥүл боотурдар - </w:t>
      </w:r>
      <w:hyperlink r:id="rId41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https://afisha.ykt.ru/events/view?id=1082438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Юбилей - </w:t>
      </w:r>
      <w:hyperlink r:id="rId42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https://afisha.ykt.ru/events/view?id=1082431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Гектар (Байанайдаах сир) - </w:t>
      </w:r>
      <w:hyperlink r:id="rId43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https://afisha.ykt.ru/events/view?id=231648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Таптал - </w:t>
      </w:r>
      <w:hyperlink r:id="rId44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https://afisha.ykt.ru/events/view?id=40794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Сибэкки - </w:t>
      </w:r>
      <w:hyperlink r:id="rId45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https://afisha.ykt.ru/events/view?id=64076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Август - </w:t>
      </w:r>
      <w:hyperlink r:id="rId46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https://afisha.ykt.ru/events/view?id=12325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Уон биэс кун - </w:t>
      </w:r>
      <w:hyperlink r:id="rId47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https://afisha.ykt.ru/events/view?id=112942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Эрчим уонна Ким - </w:t>
      </w:r>
      <w:hyperlink r:id="rId48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https://afisha.ykt.ru/events/view?id=21266</w:t>
        </w:r>
      </w:hyperlink>
    </w:p>
    <w:p w:rsidR="00AB591C" w:rsidRP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Арай биирдэ… - </w:t>
      </w:r>
      <w:hyperlink r:id="rId49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https://afisha.ykt.ru/events/view?id=1082442</w:t>
        </w:r>
      </w:hyperlink>
    </w:p>
    <w:p w:rsidR="00AB591C" w:rsidRDefault="00AB591C" w:rsidP="00662030">
      <w:pPr>
        <w:pStyle w:val="a4"/>
        <w:widowControl w:val="0"/>
        <w:numPr>
          <w:ilvl w:val="0"/>
          <w:numId w:val="9"/>
        </w:numPr>
        <w:shd w:val="clear" w:color="auto" w:fill="F2DBDB" w:themeFill="accent2" w:themeFillTint="3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B591C">
        <w:rPr>
          <w:color w:val="222222"/>
          <w:sz w:val="28"/>
          <w:szCs w:val="28"/>
        </w:rPr>
        <w:t>В поисках радости - </w:t>
      </w:r>
      <w:hyperlink r:id="rId50" w:tgtFrame="_blank" w:history="1">
        <w:r w:rsidRPr="00AB591C">
          <w:rPr>
            <w:rStyle w:val="a5"/>
            <w:color w:val="1155CC"/>
            <w:sz w:val="28"/>
            <w:szCs w:val="28"/>
          </w:rPr>
          <w:t>https://afisha.ykt.ru/events/view?id=1082424</w:t>
        </w:r>
      </w:hyperlink>
    </w:p>
    <w:p w:rsidR="00662030" w:rsidRDefault="00662030" w:rsidP="00662030">
      <w:pPr>
        <w:widowControl w:val="0"/>
        <w:shd w:val="clear" w:color="auto" w:fill="F2DBDB" w:themeFill="accent2" w:themeFillTint="33"/>
        <w:spacing w:after="0"/>
        <w:jc w:val="both"/>
        <w:rPr>
          <w:sz w:val="28"/>
          <w:szCs w:val="28"/>
        </w:rPr>
      </w:pP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662030">
        <w:rPr>
          <w:rFonts w:ascii="Times New Roman" w:hAnsi="Times New Roman" w:cs="Times New Roman"/>
          <w:b/>
          <w:color w:val="7030A0"/>
          <w:sz w:val="32"/>
          <w:szCs w:val="28"/>
        </w:rPr>
        <w:t>Куда можно обратиться за помощью?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Мобильная кризисная служба: 8-800-100-22-83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Всероссийский детский телефон доверия: 8-800-2000-122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Всероссийский телефон доверия для молодежи: 8-800-100-35-50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Телефон доверия службы экстренного психологического консультирования: 8-800 100-35-50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Центр социально-психологической поддержки семьи и молодёжи при Министерстве по делам молодежи и семейной политике РС (Я): 32-03-37 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Республиканский центр психолого-медико-социального сопровождения Министерства образования и науки РС (Я): 50-71-12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>Центр психологической поддержки молодежи СВФУ им. М.К. Аммосова: 49-67-81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Прокуратура города Якутска: 22-71-35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0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jc w:val="both"/>
        <w:rPr>
          <w:sz w:val="28"/>
          <w:szCs w:val="28"/>
        </w:rPr>
      </w:pPr>
      <w:r w:rsidRPr="00662030">
        <w:rPr>
          <w:sz w:val="28"/>
          <w:szCs w:val="28"/>
        </w:rPr>
        <w:t xml:space="preserve">Окружная администрация «ГО»: 40-80-72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203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Помните! Вызов экстренных служб бесплатен!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62030">
        <w:rPr>
          <w:rFonts w:ascii="Times New Roman" w:hAnsi="Times New Roman" w:cs="Times New Roman"/>
          <w:i/>
          <w:sz w:val="28"/>
          <w:szCs w:val="28"/>
        </w:rPr>
        <w:t>Службы экстренной помощи: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01 или 101- пожарная охрана и спасатели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02 или 102 - полиция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03 или 10З - скорая помощь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04 или 104 - аварийная служба газовой сети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62030">
        <w:rPr>
          <w:rFonts w:ascii="Times New Roman" w:hAnsi="Times New Roman" w:cs="Times New Roman"/>
          <w:i/>
          <w:sz w:val="28"/>
          <w:szCs w:val="28"/>
        </w:rPr>
        <w:t>Вызов экстренных служб через номер 112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Для экстренного вызова специальных служб также работает номер 112. Вызов с номера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экстренного вызова 112 возможен: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1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rPr>
          <w:sz w:val="28"/>
          <w:szCs w:val="28"/>
        </w:rPr>
      </w:pPr>
      <w:r w:rsidRPr="00662030">
        <w:rPr>
          <w:sz w:val="28"/>
          <w:szCs w:val="28"/>
        </w:rPr>
        <w:t xml:space="preserve">при отсутствии денежных средств на вашем счете;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1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rPr>
          <w:sz w:val="28"/>
          <w:szCs w:val="28"/>
        </w:rPr>
      </w:pPr>
      <w:r w:rsidRPr="00662030">
        <w:rPr>
          <w:sz w:val="28"/>
          <w:szCs w:val="28"/>
        </w:rPr>
        <w:t xml:space="preserve">при заблокированной сим-карте; </w:t>
      </w:r>
    </w:p>
    <w:p w:rsidR="00662030" w:rsidRPr="00662030" w:rsidRDefault="00662030" w:rsidP="00662030">
      <w:pPr>
        <w:pStyle w:val="a4"/>
        <w:widowControl w:val="0"/>
        <w:numPr>
          <w:ilvl w:val="0"/>
          <w:numId w:val="11"/>
        </w:numPr>
        <w:shd w:val="clear" w:color="auto" w:fill="F2DBDB" w:themeFill="accent2" w:themeFillTint="33"/>
        <w:spacing w:before="0" w:beforeAutospacing="0" w:after="0" w:afterAutospacing="0" w:line="259" w:lineRule="auto"/>
        <w:contextualSpacing/>
        <w:rPr>
          <w:sz w:val="28"/>
          <w:szCs w:val="28"/>
        </w:rPr>
      </w:pPr>
      <w:r w:rsidRPr="00662030">
        <w:rPr>
          <w:sz w:val="28"/>
          <w:szCs w:val="28"/>
        </w:rPr>
        <w:t xml:space="preserve">при отсутствии сим-карты телефона.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Телефоны вызова этих служб действительны для всех регионов РФ. </w:t>
      </w:r>
    </w:p>
    <w:p w:rsid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rPr>
          <w:rFonts w:ascii="Times New Roman" w:hAnsi="Times New Roman" w:cs="Times New Roman"/>
          <w:b/>
          <w:color w:val="007434"/>
          <w:sz w:val="28"/>
          <w:szCs w:val="28"/>
        </w:rPr>
      </w:pP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203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Контактная информация территориального органа МВД России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985"/>
      </w:tblGrid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Территориальный орган МВД России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i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телефона</w:t>
            </w:r>
          </w:p>
        </w:tc>
      </w:tr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>МУ МВД России «Якутское»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>ул. Якутская, д.2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43-92-91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1 Oтдел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полиции 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ул. Автодорожная,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Д. 42 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43-11-01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2 Oтдел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полиции 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Горького, д. </w:t>
            </w:r>
            <w:r w:rsidRPr="0066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90/1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35-25-65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Отдел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ул. Циолковского,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Д. 24 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44-30-05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 Отдел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Д. 16/2 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42-17-17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30" w:rsidRPr="00662030" w:rsidTr="00381D76">
        <w:tc>
          <w:tcPr>
            <w:tcW w:w="2802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>МВД по РС(Я)</w:t>
            </w:r>
          </w:p>
        </w:tc>
        <w:tc>
          <w:tcPr>
            <w:tcW w:w="2551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</w:tc>
        <w:tc>
          <w:tcPr>
            <w:tcW w:w="1985" w:type="dxa"/>
          </w:tcPr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42-48-58 </w:t>
            </w:r>
          </w:p>
          <w:p w:rsidR="00662030" w:rsidRPr="00662030" w:rsidRDefault="00662030" w:rsidP="00662030">
            <w:pPr>
              <w:widowControl w:val="0"/>
              <w:shd w:val="clear" w:color="auto" w:fill="F2DBDB" w:themeFill="accent2" w:themeFillTin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62030">
              <w:rPr>
                <w:rFonts w:ascii="Times New Roman" w:hAnsi="Times New Roman" w:cs="Times New Roman"/>
                <w:sz w:val="28"/>
                <w:szCs w:val="28"/>
              </w:rPr>
              <w:t xml:space="preserve">42-14-16 </w:t>
            </w:r>
          </w:p>
        </w:tc>
      </w:tr>
    </w:tbl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rPr>
          <w:rFonts w:ascii="Times New Roman" w:hAnsi="Times New Roman" w:cs="Times New Roman"/>
          <w:sz w:val="28"/>
          <w:szCs w:val="28"/>
        </w:rPr>
      </w:pP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662030">
        <w:rPr>
          <w:rFonts w:ascii="Times New Roman" w:hAnsi="Times New Roman" w:cs="Times New Roman"/>
          <w:b/>
          <w:color w:val="7030A0"/>
          <w:sz w:val="32"/>
          <w:szCs w:val="28"/>
        </w:rPr>
        <w:t>Тематические порталы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- Федеральный портал «Растим детей!» (растимдетей.рф)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- Фонд поддержки детей, находящихся в трудной жизненной ситуации (https://www.fond-detyam.ru/)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- ФГБНУ«Центр защиты прав и интересов детей» «Твое право» (www.fcprc.ru).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>- Офиц.сайт МВД РФ «Правовая помощь несовершеннолетним) (</w:t>
      </w:r>
      <w:r w:rsidRPr="0066203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62030">
        <w:rPr>
          <w:rFonts w:ascii="Times New Roman" w:hAnsi="Times New Roman" w:cs="Times New Roman"/>
          <w:sz w:val="28"/>
          <w:szCs w:val="28"/>
        </w:rPr>
        <w:t xml:space="preserve">://14.мвд.рф/профилактические-материалы)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 xml:space="preserve">- «Подросток и общество» (http://podrostok.68edu.ru),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>- Антибуллинговая программа для школ (</w:t>
      </w:r>
      <w:r w:rsidRPr="0066203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62030">
        <w:rPr>
          <w:rFonts w:ascii="Times New Roman" w:hAnsi="Times New Roman" w:cs="Times New Roman"/>
          <w:sz w:val="28"/>
          <w:szCs w:val="28"/>
        </w:rPr>
        <w:t xml:space="preserve">://травлинет.рф) 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30">
        <w:rPr>
          <w:rFonts w:ascii="Times New Roman" w:hAnsi="Times New Roman" w:cs="Times New Roman"/>
          <w:sz w:val="28"/>
          <w:szCs w:val="28"/>
        </w:rPr>
        <w:t>- Единый урок безопасности в сети Интернет  (https://www.единыйурок.рф)</w:t>
      </w:r>
    </w:p>
    <w:p w:rsidR="00662030" w:rsidRPr="00662030" w:rsidRDefault="00662030" w:rsidP="00662030">
      <w:pPr>
        <w:widowControl w:val="0"/>
        <w:shd w:val="clear" w:color="auto" w:fill="F2DBDB" w:themeFill="accent2" w:themeFillTint="33"/>
        <w:tabs>
          <w:tab w:val="left" w:pos="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0">
        <w:rPr>
          <w:rFonts w:ascii="Times New Roman" w:eastAsia="Times New Roman" w:hAnsi="Times New Roman" w:cs="Times New Roman"/>
          <w:sz w:val="28"/>
          <w:szCs w:val="28"/>
        </w:rPr>
        <w:tab/>
        <w:t xml:space="preserve">- Телефон доверия для детей, подростков и родителей </w:t>
      </w:r>
      <w:hyperlink r:id="rId51" w:history="1">
        <w:r w:rsidRPr="006620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http://telefon-doveria.ru/</w:t>
        </w:r>
      </w:hyperlink>
    </w:p>
    <w:p w:rsidR="00662030" w:rsidRPr="00662030" w:rsidRDefault="00662030" w:rsidP="00662030">
      <w:pPr>
        <w:widowControl w:val="0"/>
        <w:shd w:val="clear" w:color="auto" w:fill="F2DBDB" w:themeFill="accent2" w:themeFillTint="33"/>
        <w:tabs>
          <w:tab w:val="left" w:pos="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0">
        <w:rPr>
          <w:rFonts w:ascii="Times New Roman" w:eastAsia="Times New Roman" w:hAnsi="Times New Roman" w:cs="Times New Roman"/>
          <w:sz w:val="28"/>
          <w:szCs w:val="28"/>
        </w:rPr>
        <w:tab/>
        <w:t xml:space="preserve">- Дети России ОНЛАЙН </w:t>
      </w:r>
      <w:hyperlink r:id="rId52" w:history="1">
        <w:r w:rsidRPr="006620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http://detionline.com/</w:t>
        </w:r>
      </w:hyperlink>
    </w:p>
    <w:p w:rsidR="00662030" w:rsidRPr="00662030" w:rsidRDefault="00662030" w:rsidP="00662030">
      <w:pPr>
        <w:widowControl w:val="0"/>
        <w:shd w:val="clear" w:color="auto" w:fill="F2DBDB" w:themeFill="accent2" w:themeFillTint="33"/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0">
        <w:rPr>
          <w:rFonts w:ascii="Times New Roman" w:eastAsia="Times New Roman" w:hAnsi="Times New Roman" w:cs="Times New Roman"/>
          <w:sz w:val="28"/>
          <w:szCs w:val="28"/>
        </w:rPr>
        <w:tab/>
        <w:t xml:space="preserve">- Я — родитель </w:t>
      </w:r>
      <w:hyperlink r:id="rId53" w:history="1">
        <w:r w:rsidRPr="006620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http://www.ya-roditel.ru/</w:t>
        </w:r>
      </w:hyperlink>
    </w:p>
    <w:p w:rsidR="00662030" w:rsidRPr="00662030" w:rsidRDefault="00662030" w:rsidP="00662030">
      <w:pPr>
        <w:widowControl w:val="0"/>
        <w:shd w:val="clear" w:color="auto" w:fill="F2DBDB" w:themeFill="accent2" w:themeFillTint="33"/>
        <w:tabs>
          <w:tab w:val="left" w:pos="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30">
        <w:rPr>
          <w:rFonts w:ascii="Times New Roman" w:eastAsia="Times New Roman" w:hAnsi="Times New Roman" w:cs="Times New Roman"/>
          <w:sz w:val="28"/>
          <w:szCs w:val="28"/>
        </w:rPr>
        <w:tab/>
        <w:t xml:space="preserve">- Информационный портал о всех видах зависимостей, связанных с компьютерными и мобильными устройствами. URL: </w:t>
      </w:r>
      <w:hyperlink r:id="rId54" w:history="1">
        <w:r w:rsidRPr="006620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http://netaddiction.ru</w:t>
        </w:r>
      </w:hyperlink>
    </w:p>
    <w:p w:rsidR="00662030" w:rsidRPr="00662030" w:rsidRDefault="00662030" w:rsidP="00662030">
      <w:pPr>
        <w:widowControl w:val="0"/>
        <w:shd w:val="clear" w:color="auto" w:fill="F2DBDB" w:themeFill="accent2" w:themeFillTint="33"/>
        <w:tabs>
          <w:tab w:val="left" w:pos="566"/>
        </w:tabs>
        <w:spacing w:after="0"/>
        <w:jc w:val="both"/>
        <w:rPr>
          <w:color w:val="222222"/>
          <w:sz w:val="28"/>
          <w:szCs w:val="28"/>
        </w:rPr>
      </w:pPr>
      <w:r w:rsidRPr="00662030">
        <w:rPr>
          <w:rFonts w:ascii="Times New Roman" w:eastAsia="Times New Roman" w:hAnsi="Times New Roman" w:cs="Times New Roman"/>
          <w:sz w:val="28"/>
          <w:szCs w:val="28"/>
        </w:rPr>
        <w:tab/>
        <w:t xml:space="preserve">- Типовые сценарии педагогического совета и родительского собрания: «Профилактика интернет-рисков и угроз жизни детей и подростков», Федеральное государственное бюджетное научное учреждение «Центр защиты прав и интересов детей» </w:t>
      </w:r>
      <w:hyperlink r:id="rId55" w:history="1">
        <w:r w:rsidRPr="006620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http://fcprc.ru/news/profilaktika-internet-riskov-i-ugroz-</w:t>
        </w:r>
      </w:hyperlink>
      <w:hyperlink r:id="rId56" w:history="1">
        <w:r w:rsidRPr="006620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zhizni-detej-i-podrostkov</w:t>
        </w:r>
      </w:hyperlink>
      <w:r>
        <w:rPr>
          <w:sz w:val="28"/>
          <w:szCs w:val="28"/>
        </w:rPr>
        <w:t xml:space="preserve"> </w:t>
      </w:r>
    </w:p>
    <w:sectPr w:rsidR="00662030" w:rsidRPr="00662030" w:rsidSect="00662030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40" w:rsidRDefault="00572740" w:rsidP="00572740">
      <w:pPr>
        <w:spacing w:after="0" w:line="240" w:lineRule="auto"/>
      </w:pPr>
      <w:r>
        <w:separator/>
      </w:r>
    </w:p>
  </w:endnote>
  <w:endnote w:type="continuationSeparator" w:id="0">
    <w:p w:rsidR="00572740" w:rsidRDefault="00572740" w:rsidP="0057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40" w:rsidRDefault="0057274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40" w:rsidRDefault="0057274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40" w:rsidRDefault="005727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40" w:rsidRDefault="00572740" w:rsidP="00572740">
      <w:pPr>
        <w:spacing w:after="0" w:line="240" w:lineRule="auto"/>
      </w:pPr>
      <w:r>
        <w:separator/>
      </w:r>
    </w:p>
  </w:footnote>
  <w:footnote w:type="continuationSeparator" w:id="0">
    <w:p w:rsidR="00572740" w:rsidRDefault="00572740" w:rsidP="0057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40" w:rsidRDefault="005727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40" w:rsidRDefault="005727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40" w:rsidRDefault="005727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661"/>
    <w:multiLevelType w:val="hybridMultilevel"/>
    <w:tmpl w:val="B276D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2028C5"/>
    <w:multiLevelType w:val="hybridMultilevel"/>
    <w:tmpl w:val="C0DA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B52"/>
    <w:multiLevelType w:val="hybridMultilevel"/>
    <w:tmpl w:val="CF9050A8"/>
    <w:lvl w:ilvl="0" w:tplc="185CFCA0">
      <w:start w:val="17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B23DA7"/>
    <w:multiLevelType w:val="hybridMultilevel"/>
    <w:tmpl w:val="F0F8F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07E5B"/>
    <w:multiLevelType w:val="hybridMultilevel"/>
    <w:tmpl w:val="600E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379B"/>
    <w:multiLevelType w:val="hybridMultilevel"/>
    <w:tmpl w:val="DE68F876"/>
    <w:lvl w:ilvl="0" w:tplc="185CFCA0">
      <w:start w:val="17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60071D"/>
    <w:multiLevelType w:val="hybridMultilevel"/>
    <w:tmpl w:val="47C6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45BB"/>
    <w:multiLevelType w:val="hybridMultilevel"/>
    <w:tmpl w:val="9328F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377"/>
    <w:multiLevelType w:val="hybridMultilevel"/>
    <w:tmpl w:val="0142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7599B"/>
    <w:multiLevelType w:val="hybridMultilevel"/>
    <w:tmpl w:val="B676472E"/>
    <w:lvl w:ilvl="0" w:tplc="185CFCA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36FC4"/>
    <w:multiLevelType w:val="hybridMultilevel"/>
    <w:tmpl w:val="B6E6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D34F0"/>
    <w:multiLevelType w:val="hybridMultilevel"/>
    <w:tmpl w:val="462A4A5E"/>
    <w:lvl w:ilvl="0" w:tplc="185CFCA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1C"/>
    <w:rsid w:val="000D1D35"/>
    <w:rsid w:val="001A57E8"/>
    <w:rsid w:val="001A66D0"/>
    <w:rsid w:val="00390119"/>
    <w:rsid w:val="0051475B"/>
    <w:rsid w:val="00572740"/>
    <w:rsid w:val="00662030"/>
    <w:rsid w:val="00803D44"/>
    <w:rsid w:val="00A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5A34B-FAB6-4762-B941-84E993A8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91C"/>
  </w:style>
  <w:style w:type="paragraph" w:customStyle="1" w:styleId="c4">
    <w:name w:val="c4"/>
    <w:basedOn w:val="a"/>
    <w:rsid w:val="00A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91C"/>
  </w:style>
  <w:style w:type="character" w:customStyle="1" w:styleId="c5">
    <w:name w:val="c5"/>
    <w:basedOn w:val="a0"/>
    <w:rsid w:val="00AB591C"/>
  </w:style>
  <w:style w:type="character" w:customStyle="1" w:styleId="c6">
    <w:name w:val="c6"/>
    <w:basedOn w:val="a0"/>
    <w:rsid w:val="00AB591C"/>
  </w:style>
  <w:style w:type="character" w:customStyle="1" w:styleId="c2">
    <w:name w:val="c2"/>
    <w:basedOn w:val="a0"/>
    <w:rsid w:val="00AB591C"/>
  </w:style>
  <w:style w:type="character" w:customStyle="1" w:styleId="c3">
    <w:name w:val="c3"/>
    <w:basedOn w:val="a0"/>
    <w:rsid w:val="00AB591C"/>
  </w:style>
  <w:style w:type="character" w:styleId="a3">
    <w:name w:val="Emphasis"/>
    <w:basedOn w:val="a0"/>
    <w:uiPriority w:val="20"/>
    <w:qFormat/>
    <w:rsid w:val="00AB591C"/>
    <w:rPr>
      <w:i/>
      <w:iCs/>
    </w:rPr>
  </w:style>
  <w:style w:type="paragraph" w:styleId="a4">
    <w:name w:val="List Paragraph"/>
    <w:basedOn w:val="a"/>
    <w:uiPriority w:val="34"/>
    <w:qFormat/>
    <w:rsid w:val="00A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59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9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620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7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2740"/>
  </w:style>
  <w:style w:type="paragraph" w:styleId="ab">
    <w:name w:val="footer"/>
    <w:basedOn w:val="a"/>
    <w:link w:val="ac"/>
    <w:uiPriority w:val="99"/>
    <w:unhideWhenUsed/>
    <w:rsid w:val="0057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britishmuseum" TargetMode="External" /><Relationship Id="rId18" Type="http://schemas.openxmlformats.org/officeDocument/2006/relationships/hyperlink" Target="https://www.si.edu/exhibitions/online" TargetMode="External" /><Relationship Id="rId26" Type="http://schemas.openxmlformats.org/officeDocument/2006/relationships/hyperlink" Target="https://bit.ly/39OINlQ" TargetMode="External" /><Relationship Id="rId39" Type="http://schemas.openxmlformats.org/officeDocument/2006/relationships/hyperlink" Target="https://afisha.ykt.ru/events/view?id=1082432" TargetMode="External" /><Relationship Id="rId21" Type="http://schemas.openxmlformats.org/officeDocument/2006/relationships/hyperlink" Target="https://www.uffizi.it/mostre-virtuali" TargetMode="External" /><Relationship Id="rId34" Type="http://schemas.openxmlformats.org/officeDocument/2006/relationships/hyperlink" Target="https://5.kinozoro.tv/zarubezhnye-filmy/12805-karate-pacan.html" TargetMode="External" /><Relationship Id="rId42" Type="http://schemas.openxmlformats.org/officeDocument/2006/relationships/hyperlink" Target="https://afisha.ykt.ru/events/view?id=1082431" TargetMode="External" /><Relationship Id="rId47" Type="http://schemas.openxmlformats.org/officeDocument/2006/relationships/hyperlink" Target="https://afisha.ykt.ru/events/view?id=112942" TargetMode="External" /><Relationship Id="rId50" Type="http://schemas.openxmlformats.org/officeDocument/2006/relationships/hyperlink" Target="https://afisha.ykt.ru/events/view?id=1082424" TargetMode="External" /><Relationship Id="rId55" Type="http://schemas.openxmlformats.org/officeDocument/2006/relationships/hyperlink" Target="http://www.fcprc.ru/news/profilaktika-internet-riskov-i-ugroz-zhizni-detej-i-podrostkov" TargetMode="External" /><Relationship Id="rId63" Type="http://schemas.openxmlformats.org/officeDocument/2006/relationships/fontTable" Target="fontTable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6" Type="http://schemas.openxmlformats.org/officeDocument/2006/relationships/hyperlink" Target="https://bit.ly/33iHVmX" TargetMode="External" /><Relationship Id="rId20" Type="http://schemas.openxmlformats.org/officeDocument/2006/relationships/hyperlink" Target="https://bit.ly/3d08L80" TargetMode="External" /><Relationship Id="rId29" Type="http://schemas.openxmlformats.org/officeDocument/2006/relationships/hyperlink" Target="https://school.e.nlrs.ru/scollections/10" TargetMode="External" /><Relationship Id="rId41" Type="http://schemas.openxmlformats.org/officeDocument/2006/relationships/hyperlink" Target="https://afisha.ykt.ru/events/view?id=1082438" TargetMode="External" /><Relationship Id="rId54" Type="http://schemas.openxmlformats.org/officeDocument/2006/relationships/hyperlink" Target="http://netaddiction.ru/" TargetMode="External" /><Relationship Id="rId62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louvre.fr/en/media-en-ligne" TargetMode="External" /><Relationship Id="rId24" Type="http://schemas.openxmlformats.org/officeDocument/2006/relationships/hyperlink" Target="https://www.louvre.fr/en/visites-en-ligne" TargetMode="External" /><Relationship Id="rId32" Type="http://schemas.openxmlformats.org/officeDocument/2006/relationships/hyperlink" Target="https://school.e.nlrs.ru/student" TargetMode="External" /><Relationship Id="rId37" Type="http://schemas.openxmlformats.org/officeDocument/2006/relationships/hyperlink" Target="https://infosila.ee/main/1062-mosfilm-vylozhil-dlya-besplatnogo-prosmotra-bolee-500-filmov.html" TargetMode="External" /><Relationship Id="rId40" Type="http://schemas.openxmlformats.org/officeDocument/2006/relationships/hyperlink" Target="https://afisha.ykt.ru/events/view?id=545" TargetMode="External" /><Relationship Id="rId45" Type="http://schemas.openxmlformats.org/officeDocument/2006/relationships/hyperlink" Target="https://afisha.ykt.ru/events/view?id=64076" TargetMode="External" /><Relationship Id="rId53" Type="http://schemas.openxmlformats.org/officeDocument/2006/relationships/hyperlink" Target="http://www.ya-roditel.ru/" TargetMode="External" /><Relationship Id="rId58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hyperlink" Target="https://www.guggenheim.org/collection-online" TargetMode="External" /><Relationship Id="rId23" Type="http://schemas.openxmlformats.org/officeDocument/2006/relationships/hyperlink" Target="https://www.namuseum.gr/en/collections/" TargetMode="External" /><Relationship Id="rId28" Type="http://schemas.openxmlformats.org/officeDocument/2006/relationships/hyperlink" Target="https://artsandculture.google.com/" TargetMode="External" /><Relationship Id="rId36" Type="http://schemas.openxmlformats.org/officeDocument/2006/relationships/hyperlink" Target="http://f3.lordfilm7.tv/33322-zaplati-drugomu-2000.html" TargetMode="External" /><Relationship Id="rId49" Type="http://schemas.openxmlformats.org/officeDocument/2006/relationships/hyperlink" Target="https://afisha.ykt.ru/events/view?id=1082442" TargetMode="External" /><Relationship Id="rId57" Type="http://schemas.openxmlformats.org/officeDocument/2006/relationships/header" Target="header1.xml" /><Relationship Id="rId61" Type="http://schemas.openxmlformats.org/officeDocument/2006/relationships/header" Target="header3.xml" /><Relationship Id="rId10" Type="http://schemas.openxmlformats.org/officeDocument/2006/relationships/hyperlink" Target="https://bit.ly/2WciGBi" TargetMode="External" /><Relationship Id="rId19" Type="http://schemas.openxmlformats.org/officeDocument/2006/relationships/hyperlink" Target="https://bit.ly/3d29dT0" TargetMode="External" /><Relationship Id="rId31" Type="http://schemas.openxmlformats.org/officeDocument/2006/relationships/hyperlink" Target="https://school.e.nlrs.ru/scollections/9" TargetMode="External" /><Relationship Id="rId44" Type="http://schemas.openxmlformats.org/officeDocument/2006/relationships/hyperlink" Target="https://afisha.ykt.ru/events/view?id=40794" TargetMode="External" /><Relationship Id="rId52" Type="http://schemas.openxmlformats.org/officeDocument/2006/relationships/hyperlink" Target="http://detionline.com/" TargetMode="External" /><Relationship Id="rId6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="https://bit.ly/3d08Zfm" TargetMode="External" /><Relationship Id="rId14" Type="http://schemas.openxmlformats.org/officeDocument/2006/relationships/hyperlink" Target="https://www.metmuseum.org/" TargetMode="External" /><Relationship Id="rId22" Type="http://schemas.openxmlformats.org/officeDocument/2006/relationships/hyperlink" Target="http://www.museivaticani.va/content/museivaticani/it/collezioni/catalogo-online.html" TargetMode="External" /><Relationship Id="rId27" Type="http://schemas.openxmlformats.org/officeDocument/2006/relationships/hyperlink" Target="https://www.bolshoi.ru/about/relays/" TargetMode="External" /><Relationship Id="rId30" Type="http://schemas.openxmlformats.org/officeDocument/2006/relationships/hyperlink" Target="https://school.e.nlrs.ru/scollections/11" TargetMode="External" /><Relationship Id="rId35" Type="http://schemas.openxmlformats.org/officeDocument/2006/relationships/hyperlink" Target="https://youtu.be/QdH6ISof1io" TargetMode="External" /><Relationship Id="rId43" Type="http://schemas.openxmlformats.org/officeDocument/2006/relationships/hyperlink" Target="https://afisha.ykt.ru/events/view?id=231648" TargetMode="External" /><Relationship Id="rId48" Type="http://schemas.openxmlformats.org/officeDocument/2006/relationships/hyperlink" Target="https://afisha.ykt.ru/events/view?id=21266" TargetMode="External" /><Relationship Id="rId56" Type="http://schemas.openxmlformats.org/officeDocument/2006/relationships/hyperlink" Target="http://www.fcprc.ru/news/profilaktika-internet-riskov-i-ugroz-zhizni-detej-i-podrostkov" TargetMode="External" /><Relationship Id="rId64" Type="http://schemas.openxmlformats.org/officeDocument/2006/relationships/theme" Target="theme/theme1.xml" /><Relationship Id="rId8" Type="http://schemas.openxmlformats.org/officeDocument/2006/relationships/hyperlink" Target="https://bit.ly/33nCpQg" TargetMode="External" /><Relationship Id="rId51" Type="http://schemas.openxmlformats.org/officeDocument/2006/relationships/hyperlink" Target="http://telefon-doveria.ru/" TargetMode="External" /><Relationship Id="rId3" Type="http://schemas.openxmlformats.org/officeDocument/2006/relationships/styles" Target="styles.xml" /><Relationship Id="rId12" Type="http://schemas.openxmlformats.org/officeDocument/2006/relationships/hyperlink" Target="https://bit.ly/2IOQDjq" TargetMode="External" /><Relationship Id="rId17" Type="http://schemas.openxmlformats.org/officeDocument/2006/relationships/hyperlink" Target="https://www.nasa.gov/co" TargetMode="External" /><Relationship Id="rId25" Type="http://schemas.openxmlformats.org/officeDocument/2006/relationships/hyperlink" Target="https://www.nga.gov/index.html" TargetMode="External" /><Relationship Id="rId33" Type="http://schemas.openxmlformats.org/officeDocument/2006/relationships/hyperlink" Target="http://mega-mult.ru/multfilm/447-malenkii-princ-2015.html" TargetMode="External" /><Relationship Id="rId38" Type="http://schemas.openxmlformats.org/officeDocument/2006/relationships/hyperlink" Target="https://afisha.ykt.ru/events/view?id=1082436" TargetMode="External" /><Relationship Id="rId46" Type="http://schemas.openxmlformats.org/officeDocument/2006/relationships/hyperlink" Target="https://afisha.ykt.ru/events/view?id=12325" TargetMode="External" /><Relationship Id="rId5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9E98-DAFE-7845-A3D8-F914BB7F30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sardana.ef@gmail.com</cp:lastModifiedBy>
  <cp:revision>2</cp:revision>
  <dcterms:created xsi:type="dcterms:W3CDTF">2020-03-27T08:00:00Z</dcterms:created>
  <dcterms:modified xsi:type="dcterms:W3CDTF">2020-03-27T08:00:00Z</dcterms:modified>
</cp:coreProperties>
</file>