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B9C1" w14:textId="77777777" w:rsidR="007C14B1" w:rsidRPr="007C14B1" w:rsidRDefault="007C14B1" w:rsidP="007C14B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C14B1">
        <w:rPr>
          <w:rFonts w:ascii="Calibri" w:eastAsia="Times New Roman" w:hAnsi="Calibri" w:cs="Times New Roman"/>
          <w:lang w:eastAsia="ru-RU"/>
        </w:rPr>
        <w:t>ОБРАЗОВАТЕЛЬНЫЙ МИНИМУМ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4B1" w:rsidRPr="007C14B1" w14:paraId="65491E30" w14:textId="77777777" w:rsidTr="007979AB">
        <w:tc>
          <w:tcPr>
            <w:tcW w:w="2263" w:type="dxa"/>
          </w:tcPr>
          <w:p w14:paraId="51E61241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четверть</w:t>
            </w:r>
          </w:p>
        </w:tc>
        <w:tc>
          <w:tcPr>
            <w:tcW w:w="7082" w:type="dxa"/>
          </w:tcPr>
          <w:p w14:paraId="02572C3F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3</w:t>
            </w:r>
          </w:p>
        </w:tc>
      </w:tr>
      <w:tr w:rsidR="007C14B1" w:rsidRPr="007C14B1" w14:paraId="1E57E7D6" w14:textId="77777777" w:rsidTr="007979AB">
        <w:tc>
          <w:tcPr>
            <w:tcW w:w="2263" w:type="dxa"/>
          </w:tcPr>
          <w:p w14:paraId="41180536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предмет</w:t>
            </w:r>
          </w:p>
        </w:tc>
        <w:tc>
          <w:tcPr>
            <w:tcW w:w="7082" w:type="dxa"/>
          </w:tcPr>
          <w:p w14:paraId="518CB711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Английский язык</w:t>
            </w:r>
          </w:p>
        </w:tc>
      </w:tr>
      <w:tr w:rsidR="007C14B1" w:rsidRPr="007C14B1" w14:paraId="681C4321" w14:textId="77777777" w:rsidTr="007979AB">
        <w:tc>
          <w:tcPr>
            <w:tcW w:w="2263" w:type="dxa"/>
          </w:tcPr>
          <w:p w14:paraId="2D65BC5C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класс</w:t>
            </w:r>
          </w:p>
        </w:tc>
        <w:tc>
          <w:tcPr>
            <w:tcW w:w="7082" w:type="dxa"/>
          </w:tcPr>
          <w:p w14:paraId="32F7D111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  <w:r w:rsidRPr="007C14B1">
              <w:rPr>
                <w:rFonts w:ascii="Calibri" w:hAnsi="Calibri" w:cs="Times New Roman"/>
                <w:b/>
                <w:sz w:val="20"/>
              </w:rPr>
              <w:t>11</w:t>
            </w:r>
          </w:p>
        </w:tc>
      </w:tr>
    </w:tbl>
    <w:p w14:paraId="1F482D8B" w14:textId="77777777" w:rsidR="007C14B1" w:rsidRPr="007C14B1" w:rsidRDefault="007C14B1" w:rsidP="007C14B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C14B1">
        <w:rPr>
          <w:rFonts w:ascii="Calibri" w:eastAsia="Times New Roman" w:hAnsi="Calibri" w:cs="Times New Roman"/>
          <w:b/>
          <w:lang w:eastAsia="ru-RU"/>
        </w:rPr>
        <w:t>Выучить   предложения по теме «здоровье»</w:t>
      </w:r>
      <w:r w:rsidRPr="007C14B1">
        <w:rPr>
          <w:rFonts w:ascii="Calibri" w:eastAsia="Times New Roman" w:hAnsi="Calibri" w:cs="Times New Roman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5"/>
        <w:gridCol w:w="1935"/>
        <w:gridCol w:w="686"/>
        <w:gridCol w:w="2077"/>
        <w:gridCol w:w="2102"/>
        <w:gridCol w:w="240"/>
      </w:tblGrid>
      <w:tr w:rsidR="007C14B1" w:rsidRPr="007C14B1" w14:paraId="7D693126" w14:textId="77777777" w:rsidTr="007979AB">
        <w:trPr>
          <w:gridAfter w:val="1"/>
          <w:wAfter w:w="249" w:type="dxa"/>
          <w:trHeight w:val="2305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F07FE32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Eating junk food can seriously damage your health.</w:t>
            </w:r>
          </w:p>
          <w:p w14:paraId="60AF8FB1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His health improved once he stopped smoking.</w:t>
            </w:r>
          </w:p>
          <w:p w14:paraId="4A2856BC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It helps you to stay in good health.</w:t>
            </w:r>
          </w:p>
          <w:p w14:paraId="0894578C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A balanced diet helps to maintain health.</w:t>
            </w:r>
          </w:p>
          <w:p w14:paraId="3DEF42E4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He has been in poor health lately.</w:t>
            </w:r>
          </w:p>
          <w:p w14:paraId="1EE6050A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It can take your several years to regain your health.</w:t>
            </w:r>
          </w:p>
          <w:p w14:paraId="795C0CCC" w14:textId="77777777" w:rsidR="007C14B1" w:rsidRPr="007C14B1" w:rsidRDefault="007C14B1" w:rsidP="007C14B1">
            <w:pPr>
              <w:rPr>
                <w:rFonts w:ascii="Calibri" w:hAnsi="Calibri" w:cs="Times New Roman"/>
                <w:sz w:val="20"/>
                <w:lang w:val="en-US"/>
              </w:rPr>
            </w:pPr>
            <w:r w:rsidRPr="007C14B1">
              <w:rPr>
                <w:rFonts w:ascii="Calibri" w:hAnsi="Calibri" w:cs="Times New Roman"/>
                <w:sz w:val="20"/>
                <w:lang w:val="en-US"/>
              </w:rPr>
              <w:t>Living in the city center can be a hazard to your health.</w:t>
            </w:r>
          </w:p>
          <w:p w14:paraId="5B63E8D7" w14:textId="77777777" w:rsidR="007C14B1" w:rsidRPr="007C14B1" w:rsidRDefault="007C14B1" w:rsidP="007C14B1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22E86E5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Употребление вредной пищи может серьёзно разрушить ваше здоровье.</w:t>
            </w:r>
          </w:p>
          <w:p w14:paraId="49DD4769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Его здоровье сразу улучшилось, как только он бросил курить.</w:t>
            </w:r>
          </w:p>
          <w:p w14:paraId="4909582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Это поможет тебе остаться здоровым.</w:t>
            </w:r>
          </w:p>
          <w:p w14:paraId="0687447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Сбалансированное питание поддержит здоровье.</w:t>
            </w:r>
          </w:p>
          <w:p w14:paraId="0E5AEFA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В последнее время у него проблемы со здоровьем.</w:t>
            </w:r>
          </w:p>
          <w:p w14:paraId="51A8089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Тебе потребуется несколько лет, чтобы восстановить здоровье.</w:t>
            </w:r>
          </w:p>
          <w:p w14:paraId="365E9AE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Проживание в центре города может быть опасным для твоего здоровья.</w:t>
            </w:r>
          </w:p>
          <w:p w14:paraId="6668F757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</w:p>
          <w:p w14:paraId="63E5AEA1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</w:p>
        </w:tc>
      </w:tr>
      <w:tr w:rsidR="007C14B1" w:rsidRPr="007C14B1" w14:paraId="3EE129C1" w14:textId="77777777" w:rsidTr="007979AB">
        <w:trPr>
          <w:trHeight w:val="2840"/>
        </w:trPr>
        <w:tc>
          <w:tcPr>
            <w:tcW w:w="2376" w:type="dxa"/>
            <w:tcBorders>
              <w:bottom w:val="single" w:sz="4" w:space="0" w:color="auto"/>
            </w:tcBorders>
          </w:tcPr>
          <w:p w14:paraId="478F76C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Have a cold</w:t>
            </w:r>
          </w:p>
          <w:p w14:paraId="65CC0FB2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Sneeze</w:t>
            </w:r>
          </w:p>
          <w:p w14:paraId="60831F57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Cough</w:t>
            </w:r>
          </w:p>
          <w:p w14:paraId="21563A3A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Have a mild fever</w:t>
            </w:r>
          </w:p>
          <w:p w14:paraId="040492F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Watery eyes</w:t>
            </w:r>
          </w:p>
          <w:p w14:paraId="3E86198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Sore throat</w:t>
            </w:r>
          </w:p>
          <w:p w14:paraId="398DC15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Runny nose</w:t>
            </w:r>
          </w:p>
          <w:p w14:paraId="0E3FA930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Respiratory tract infection</w:t>
            </w:r>
          </w:p>
          <w:p w14:paraId="3B4A43D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Hot liquid</w:t>
            </w:r>
          </w:p>
          <w:p w14:paraId="2B19922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Recommend</w:t>
            </w:r>
          </w:p>
          <w:p w14:paraId="0F08D67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Cure</w:t>
            </w:r>
          </w:p>
          <w:p w14:paraId="61181CBF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Treatment</w:t>
            </w:r>
          </w:p>
          <w:p w14:paraId="7513A7D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Remedy</w:t>
            </w:r>
            <w:r w:rsidRPr="007C14B1">
              <w:rPr>
                <w:rFonts w:ascii="Calibri" w:hAnsi="Calibri" w:cs="Times New Roman"/>
                <w:sz w:val="18"/>
              </w:rPr>
              <w:t xml:space="preserve"> </w:t>
            </w:r>
            <w:r w:rsidRPr="007C14B1">
              <w:rPr>
                <w:rFonts w:ascii="Calibri" w:hAnsi="Calibri" w:cs="Times New Roman"/>
                <w:sz w:val="18"/>
                <w:lang w:val="en-US"/>
              </w:rPr>
              <w:t>for</w:t>
            </w:r>
          </w:p>
          <w:p w14:paraId="0E1B0F3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F2393A9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Простыть</w:t>
            </w:r>
          </w:p>
          <w:p w14:paraId="52E49CB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Чихать</w:t>
            </w:r>
          </w:p>
          <w:p w14:paraId="275C64DB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Кашлять</w:t>
            </w:r>
          </w:p>
          <w:p w14:paraId="1E95F9A1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Лихорадка</w:t>
            </w:r>
          </w:p>
          <w:p w14:paraId="7A9667AE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Слезящиеся глаза</w:t>
            </w:r>
          </w:p>
          <w:p w14:paraId="77148860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Больное горло</w:t>
            </w:r>
          </w:p>
          <w:p w14:paraId="69C0C8FA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Насморк</w:t>
            </w:r>
          </w:p>
          <w:p w14:paraId="23EB13A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Воспаление дыхательных путей</w:t>
            </w:r>
          </w:p>
          <w:p w14:paraId="0C5D0E8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Горячее питьё</w:t>
            </w:r>
          </w:p>
          <w:p w14:paraId="6902773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Рекомендовать</w:t>
            </w:r>
          </w:p>
          <w:p w14:paraId="1EA3E7E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Лечение</w:t>
            </w:r>
          </w:p>
          <w:p w14:paraId="11042C83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Лечение</w:t>
            </w:r>
          </w:p>
          <w:p w14:paraId="682C5BC7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Средство от</w:t>
            </w:r>
          </w:p>
          <w:p w14:paraId="08C9D85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427DE69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device</w:t>
            </w:r>
          </w:p>
          <w:p w14:paraId="7303E5ED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fake</w:t>
            </w:r>
          </w:p>
          <w:p w14:paraId="7798A257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gadget</w:t>
            </w:r>
          </w:p>
          <w:p w14:paraId="3598DD8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nanotechnology</w:t>
            </w:r>
          </w:p>
          <w:p w14:paraId="4476D8CF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 xml:space="preserve">virus </w:t>
            </w:r>
          </w:p>
          <w:p w14:paraId="1E685E75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browse</w:t>
            </w:r>
          </w:p>
          <w:p w14:paraId="24FC7F81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claim</w:t>
            </w:r>
          </w:p>
          <w:p w14:paraId="05B438E8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declare</w:t>
            </w:r>
          </w:p>
          <w:p w14:paraId="6DF7C2DE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download</w:t>
            </w:r>
          </w:p>
          <w:p w14:paraId="54FBAD6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plug in</w:t>
            </w:r>
          </w:p>
          <w:p w14:paraId="5637C12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search for information</w:t>
            </w:r>
          </w:p>
          <w:p w14:paraId="33F9B741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digital</w:t>
            </w:r>
          </w:p>
          <w:p w14:paraId="0DF81A6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  <w:r w:rsidRPr="007C14B1">
              <w:rPr>
                <w:rFonts w:ascii="Calibri" w:hAnsi="Calibri" w:cs="Times New Roman"/>
                <w:sz w:val="18"/>
                <w:lang w:val="en-US"/>
              </w:rPr>
              <w:t>innovate</w:t>
            </w:r>
          </w:p>
          <w:p w14:paraId="0219701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  <w:lang w:val="en-US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4EE865D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Устройство, прибор</w:t>
            </w:r>
          </w:p>
          <w:p w14:paraId="6DA56D5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Подделка, фальшивка</w:t>
            </w:r>
          </w:p>
          <w:p w14:paraId="7E614F8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Гаджет, приспособление</w:t>
            </w:r>
          </w:p>
          <w:p w14:paraId="763466C6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Нанотехнология</w:t>
            </w:r>
          </w:p>
          <w:p w14:paraId="5357A27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Вирус</w:t>
            </w:r>
          </w:p>
          <w:p w14:paraId="640024F7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Просматривать</w:t>
            </w:r>
          </w:p>
          <w:p w14:paraId="7496F5FD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Запрос</w:t>
            </w:r>
          </w:p>
          <w:p w14:paraId="5E67D814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Объявлять</w:t>
            </w:r>
          </w:p>
          <w:p w14:paraId="50D96A21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Скачать</w:t>
            </w:r>
          </w:p>
          <w:p w14:paraId="3FC95F49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proofErr w:type="spellStart"/>
            <w:r w:rsidRPr="007C14B1">
              <w:rPr>
                <w:rFonts w:ascii="Calibri" w:hAnsi="Calibri" w:cs="Times New Roman"/>
                <w:sz w:val="18"/>
              </w:rPr>
              <w:t>подклячать</w:t>
            </w:r>
            <w:proofErr w:type="spellEnd"/>
          </w:p>
          <w:p w14:paraId="2B59518E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искать информацию</w:t>
            </w:r>
          </w:p>
          <w:p w14:paraId="1C9A8CDB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цифровой</w:t>
            </w:r>
          </w:p>
          <w:p w14:paraId="701A5FFC" w14:textId="77777777" w:rsidR="007C14B1" w:rsidRPr="007C14B1" w:rsidRDefault="007C14B1" w:rsidP="007C14B1">
            <w:pPr>
              <w:rPr>
                <w:rFonts w:ascii="Calibri" w:hAnsi="Calibri" w:cs="Times New Roman"/>
                <w:sz w:val="18"/>
              </w:rPr>
            </w:pPr>
            <w:r w:rsidRPr="007C14B1">
              <w:rPr>
                <w:rFonts w:ascii="Calibri" w:hAnsi="Calibri" w:cs="Times New Roman"/>
                <w:sz w:val="18"/>
              </w:rPr>
              <w:t>вводить новшества</w:t>
            </w:r>
          </w:p>
        </w:tc>
      </w:tr>
      <w:tr w:rsidR="007C14B1" w:rsidRPr="007C14B1" w14:paraId="58138B0F" w14:textId="77777777" w:rsidTr="007979AB">
        <w:trPr>
          <w:gridAfter w:val="1"/>
          <w:wAfter w:w="249" w:type="dxa"/>
          <w:trHeight w:val="556"/>
        </w:trPr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B9778" w14:textId="77777777" w:rsidR="007C14B1" w:rsidRPr="007C14B1" w:rsidRDefault="007C14B1" w:rsidP="007C14B1">
            <w:pPr>
              <w:rPr>
                <w:rFonts w:ascii="Calibri" w:hAnsi="Calibri" w:cs="Times New Roman"/>
                <w:b/>
              </w:rPr>
            </w:pPr>
            <w:r w:rsidRPr="007C14B1">
              <w:rPr>
                <w:rFonts w:ascii="Calibri" w:hAnsi="Calibri" w:cs="Times New Roman"/>
                <w:b/>
              </w:rPr>
              <w:t>Знать лексический материал.</w:t>
            </w:r>
          </w:p>
          <w:p w14:paraId="5ABEC5F0" w14:textId="77777777" w:rsidR="007C14B1" w:rsidRPr="007C14B1" w:rsidRDefault="007C14B1" w:rsidP="007C14B1">
            <w:pPr>
              <w:rPr>
                <w:rFonts w:ascii="Calibri" w:hAnsi="Calibri" w:cs="Times New Roman"/>
                <w:b/>
              </w:rPr>
            </w:pPr>
          </w:p>
          <w:p w14:paraId="63BC5EE1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lang w:val="en-US"/>
              </w:rPr>
            </w:pPr>
            <w:r w:rsidRPr="007C14B1">
              <w:rPr>
                <w:rFonts w:ascii="Calibri" w:hAnsi="Calibri" w:cs="Times New Roman"/>
                <w:b/>
              </w:rPr>
              <w:t>грамматика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2547"/>
              <w:gridCol w:w="1627"/>
              <w:gridCol w:w="2927"/>
            </w:tblGrid>
            <w:tr w:rsidR="007C14B1" w:rsidRPr="007C14B1" w14:paraId="11BADF6B" w14:textId="77777777" w:rsidTr="007979AB">
              <w:trPr>
                <w:trHeight w:val="270"/>
              </w:trPr>
              <w:tc>
                <w:tcPr>
                  <w:tcW w:w="1951" w:type="dxa"/>
                </w:tcPr>
                <w:p w14:paraId="4C90BDA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</w:rPr>
                    <w:t>время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7C84FF6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</w:tcBorders>
                </w:tcPr>
                <w:p w14:paraId="0AB07539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191" w:type="dxa"/>
                </w:tcPr>
                <w:p w14:paraId="2E8DD1EB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</w:rPr>
                    <w:t>пример</w:t>
                  </w:r>
                </w:p>
              </w:tc>
            </w:tr>
            <w:tr w:rsidR="007C14B1" w:rsidRPr="007C14B1" w14:paraId="32645DDF" w14:textId="77777777" w:rsidTr="007979AB">
              <w:trPr>
                <w:trHeight w:val="1361"/>
              </w:trPr>
              <w:tc>
                <w:tcPr>
                  <w:tcW w:w="1951" w:type="dxa"/>
                  <w:tcBorders>
                    <w:bottom w:val="single" w:sz="4" w:space="0" w:color="auto"/>
                  </w:tcBorders>
                </w:tcPr>
                <w:p w14:paraId="4919C471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>Past Simple Active</w:t>
                  </w:r>
                </w:p>
                <w:p w14:paraId="7C92023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 xml:space="preserve"> V-ed </w:t>
                  </w:r>
                </w:p>
                <w:p w14:paraId="086B9F52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3CBCE34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>Действие, происшедшее в прошлом (не связанное с текущим моментом)</w:t>
                  </w:r>
                </w:p>
                <w:p w14:paraId="5CB26A52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</w:p>
                <w:p w14:paraId="43A5A5EE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</w:p>
                <w:p w14:paraId="44DB62A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641CD9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 xml:space="preserve">Many years </w:t>
                  </w:r>
                  <w:proofErr w:type="gramStart"/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>ago</w:t>
                  </w:r>
                  <w:proofErr w:type="gramEnd"/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 xml:space="preserve"> people lived with very few things and had a lot of time to think.</w:t>
                  </w:r>
                </w:p>
                <w:p w14:paraId="2EB3808F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3757AB9E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395F92AF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228B0597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14:paraId="4A62264E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>Много лет тому назад люди жили без многого и имели много времени для размышлений.</w:t>
                  </w:r>
                </w:p>
              </w:tc>
            </w:tr>
            <w:tr w:rsidR="007C14B1" w:rsidRPr="007C14B1" w14:paraId="29390DA5" w14:textId="77777777" w:rsidTr="007979AB">
              <w:trPr>
                <w:trHeight w:val="1674"/>
              </w:trPr>
              <w:tc>
                <w:tcPr>
                  <w:tcW w:w="1951" w:type="dxa"/>
                  <w:tcBorders>
                    <w:top w:val="single" w:sz="4" w:space="0" w:color="auto"/>
                  </w:tcBorders>
                </w:tcPr>
                <w:p w14:paraId="4F71FE31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>Present Perfect Active</w:t>
                  </w:r>
                </w:p>
                <w:p w14:paraId="633170E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 xml:space="preserve"> </w:t>
                  </w:r>
                  <w:proofErr w:type="gramStart"/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>have  V</w:t>
                  </w:r>
                  <w:proofErr w:type="gramEnd"/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 xml:space="preserve">-ed3 </w:t>
                  </w:r>
                </w:p>
                <w:p w14:paraId="7AC4EBE3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>has</w:t>
                  </w:r>
                </w:p>
                <w:p w14:paraId="6F9A567A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F47FA2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>Завершённое действие, непосредственно связанное с настоящим.</w:t>
                  </w:r>
                </w:p>
                <w:p w14:paraId="54D12053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>Действие, идущее из прошлого и продолжающееся в настоящем.</w:t>
                  </w: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D1EC03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</w:p>
                <w:p w14:paraId="1158237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proofErr w:type="spellStart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I’ve</w:t>
                  </w:r>
                  <w:proofErr w:type="spellEnd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seen</w:t>
                  </w:r>
                  <w:proofErr w:type="spellEnd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this</w:t>
                  </w:r>
                  <w:proofErr w:type="spellEnd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movie</w:t>
                  </w:r>
                  <w:proofErr w:type="spellEnd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.</w:t>
                  </w:r>
                </w:p>
                <w:p w14:paraId="7D54F66C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3F7E92E8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</w:tcBorders>
                </w:tcPr>
                <w:p w14:paraId="75D6A9EA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47417BD4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I've </w:t>
                  </w:r>
                  <w:r w:rsidRPr="007C14B1">
                    <w:rPr>
                      <w:rFonts w:ascii="Arial" w:hAnsi="Arial" w:cs="Arial"/>
                      <w:b/>
                      <w:bCs/>
                      <w:color w:val="2C96FF"/>
                      <w:sz w:val="2"/>
                      <w:szCs w:val="2"/>
                      <w:shd w:val="clear" w:color="auto" w:fill="F7F7F7"/>
                      <w:lang w:val="en-US"/>
                    </w:rPr>
                    <w:t>already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 taken out the rubbish, mum. – 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Мам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,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я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уже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вынес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мусор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>.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I've </w:t>
                  </w:r>
                  <w:r w:rsidRPr="007C14B1">
                    <w:rPr>
                      <w:rFonts w:ascii="Arial" w:hAnsi="Arial" w:cs="Arial"/>
                      <w:b/>
                      <w:bCs/>
                      <w:color w:val="2C96FF"/>
                      <w:sz w:val="2"/>
                      <w:szCs w:val="2"/>
                      <w:shd w:val="clear" w:color="auto" w:fill="F7F7F7"/>
                      <w:lang w:val="en-US"/>
                    </w:rPr>
                    <w:t>already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 taken out the rubbish I've </w:t>
                  </w:r>
                  <w:r w:rsidRPr="007C14B1">
                    <w:rPr>
                      <w:rFonts w:ascii="Arial" w:hAnsi="Arial" w:cs="Arial"/>
                      <w:b/>
                      <w:bCs/>
                      <w:color w:val="2C96FF"/>
                      <w:sz w:val="2"/>
                      <w:szCs w:val="2"/>
                      <w:shd w:val="clear" w:color="auto" w:fill="F7F7F7"/>
                      <w:lang w:val="en-US"/>
                    </w:rPr>
                    <w:t>already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 taken out the rubbish, mum. – 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Мам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,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я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уже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вынес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мусор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>.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, mum. – 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Мам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,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я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уже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вынес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мусор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>.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I've </w:t>
                  </w:r>
                  <w:r w:rsidRPr="007C14B1">
                    <w:rPr>
                      <w:rFonts w:ascii="Arial" w:hAnsi="Arial" w:cs="Arial"/>
                      <w:b/>
                      <w:bCs/>
                      <w:color w:val="2C96FF"/>
                      <w:sz w:val="2"/>
                      <w:szCs w:val="2"/>
                      <w:shd w:val="clear" w:color="auto" w:fill="F7F7F7"/>
                      <w:lang w:val="en-US"/>
                    </w:rPr>
                    <w:t>already</w:t>
                  </w:r>
                  <w:r w:rsidRPr="007C14B1">
                    <w:rPr>
                      <w:rFonts w:ascii="Arial" w:hAnsi="Arial" w:cs="Arial"/>
                      <w:color w:val="F7F7F7"/>
                      <w:sz w:val="2"/>
                      <w:szCs w:val="2"/>
                      <w:shd w:val="clear" w:color="auto" w:fill="F7F7F7"/>
                      <w:lang w:val="en-US"/>
                    </w:rPr>
                    <w:t> taken out the rubbish, mum. – 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Мам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,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я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уже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вынес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 xml:space="preserve"> 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</w:rPr>
                    <w:t>мусор</w:t>
                  </w:r>
                  <w:r w:rsidRPr="007C14B1">
                    <w:rPr>
                      <w:rFonts w:ascii="Arial" w:hAnsi="Arial" w:cs="Arial"/>
                      <w:color w:val="999999"/>
                      <w:sz w:val="2"/>
                      <w:szCs w:val="2"/>
                      <w:shd w:val="clear" w:color="auto" w:fill="F7F7F7"/>
                      <w:lang w:val="en-US"/>
                    </w:rPr>
                    <w:t>.</w:t>
                  </w:r>
                </w:p>
                <w:p w14:paraId="36385DBE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</w:p>
                <w:p w14:paraId="2B7100D1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— Я видел этот фильм.</w:t>
                  </w:r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</w:rPr>
                    <w:br/>
                  </w:r>
                  <w:proofErr w:type="gramStart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>Т.е.</w:t>
                  </w:r>
                  <w:proofErr w:type="gramEnd"/>
                  <w:r w:rsidRPr="007C14B1">
                    <w:rPr>
                      <w:rFonts w:ascii="Georgia" w:hAnsi="Georgia" w:cs="Times New Roman"/>
                      <w:b/>
                      <w:color w:val="444444"/>
                      <w:sz w:val="16"/>
                      <w:szCs w:val="28"/>
                      <w:shd w:val="clear" w:color="auto" w:fill="FFFFFF"/>
                    </w:rPr>
                    <w:t xml:space="preserve"> я видел этот фильм вообще, неважно когда. Важен только результат для настоящего.</w:t>
                  </w:r>
                </w:p>
              </w:tc>
            </w:tr>
            <w:tr w:rsidR="007C14B1" w:rsidRPr="007C14B1" w14:paraId="4A49FC43" w14:textId="77777777" w:rsidTr="007979AB">
              <w:trPr>
                <w:trHeight w:val="1056"/>
              </w:trPr>
              <w:tc>
                <w:tcPr>
                  <w:tcW w:w="1951" w:type="dxa"/>
                </w:tcPr>
                <w:p w14:paraId="0CCD43DE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>Past Perfect Passive</w:t>
                  </w:r>
                </w:p>
                <w:p w14:paraId="39B155B8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b/>
                      <w:sz w:val="20"/>
                      <w:lang w:val="en-US"/>
                    </w:rPr>
                    <w:t>Had been Ves3</w:t>
                  </w:r>
                </w:p>
              </w:tc>
              <w:tc>
                <w:tcPr>
                  <w:tcW w:w="2693" w:type="dxa"/>
                  <w:tcBorders>
                    <w:right w:val="single" w:sz="4" w:space="0" w:color="auto"/>
                  </w:tcBorders>
                </w:tcPr>
                <w:p w14:paraId="633244EA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>Завершённое действие к моменту в прошлом в пассиве.</w:t>
                  </w:r>
                </w:p>
                <w:p w14:paraId="1A8AB361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</w:rPr>
                    <w:t>Указатель</w:t>
                  </w:r>
                  <w:r w:rsidRPr="007C14B1">
                    <w:rPr>
                      <w:rFonts w:ascii="Calibri" w:hAnsi="Calibri" w:cs="Times New Roman"/>
                      <w:lang w:val="en-US"/>
                    </w:rPr>
                    <w:t xml:space="preserve"> </w:t>
                  </w:r>
                  <w:r w:rsidRPr="007C14B1">
                    <w:rPr>
                      <w:rFonts w:ascii="Calibri" w:hAnsi="Calibri" w:cs="Times New Roman"/>
                    </w:rPr>
                    <w:t>времени</w:t>
                  </w:r>
                  <w:r w:rsidRPr="007C14B1">
                    <w:rPr>
                      <w:rFonts w:ascii="Calibri" w:hAnsi="Calibri" w:cs="Times New Roman"/>
                      <w:lang w:val="en-US"/>
                    </w:rPr>
                    <w:t xml:space="preserve"> –by—</w:t>
                  </w:r>
                  <w:r w:rsidRPr="007C14B1">
                    <w:rPr>
                      <w:rFonts w:ascii="Calibri" w:hAnsi="Calibri" w:cs="Times New Roman"/>
                    </w:rPr>
                    <w:t>к</w:t>
                  </w:r>
                </w:p>
                <w:p w14:paraId="56105911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</w:tcBorders>
                </w:tcPr>
                <w:p w14:paraId="4C35D04B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  <w:lang w:val="en-US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  <w:lang w:val="en-US"/>
                    </w:rPr>
                    <w:t>They had been stopped by the police before they realized what had happened</w:t>
                  </w:r>
                </w:p>
              </w:tc>
              <w:tc>
                <w:tcPr>
                  <w:tcW w:w="3191" w:type="dxa"/>
                </w:tcPr>
                <w:p w14:paraId="4784B565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 xml:space="preserve">. </w:t>
                  </w:r>
                </w:p>
                <w:p w14:paraId="492FCFF6" w14:textId="77777777" w:rsidR="007C14B1" w:rsidRPr="007C14B1" w:rsidRDefault="007C14B1" w:rsidP="007C14B1">
                  <w:pPr>
                    <w:rPr>
                      <w:rFonts w:ascii="Calibri" w:hAnsi="Calibri" w:cs="Times New Roman"/>
                      <w:sz w:val="20"/>
                    </w:rPr>
                  </w:pPr>
                  <w:r w:rsidRPr="007C14B1">
                    <w:rPr>
                      <w:rFonts w:ascii="Calibri" w:hAnsi="Calibri" w:cs="Times New Roman"/>
                      <w:sz w:val="20"/>
                    </w:rPr>
                    <w:t xml:space="preserve">Они были остановлены полицией до того, как </w:t>
                  </w:r>
                  <w:proofErr w:type="gramStart"/>
                  <w:r w:rsidRPr="007C14B1">
                    <w:rPr>
                      <w:rFonts w:ascii="Calibri" w:hAnsi="Calibri" w:cs="Times New Roman"/>
                      <w:sz w:val="20"/>
                    </w:rPr>
                    <w:t>поняли</w:t>
                  </w:r>
                  <w:proofErr w:type="gramEnd"/>
                  <w:r w:rsidRPr="007C14B1">
                    <w:rPr>
                      <w:rFonts w:ascii="Calibri" w:hAnsi="Calibri" w:cs="Times New Roman"/>
                      <w:sz w:val="20"/>
                    </w:rPr>
                    <w:t xml:space="preserve"> что случилось.</w:t>
                  </w:r>
                </w:p>
              </w:tc>
            </w:tr>
          </w:tbl>
          <w:p w14:paraId="135F85C3" w14:textId="77777777" w:rsidR="007C14B1" w:rsidRPr="007C14B1" w:rsidRDefault="007C14B1" w:rsidP="007C14B1">
            <w:pPr>
              <w:rPr>
                <w:rFonts w:ascii="Calibri" w:hAnsi="Calibri" w:cs="Times New Roman"/>
                <w:sz w:val="24"/>
              </w:rPr>
            </w:pPr>
            <w:r w:rsidRPr="007C14B1">
              <w:rPr>
                <w:rFonts w:ascii="Calibri" w:hAnsi="Calibri" w:cs="Times New Roman"/>
                <w:b/>
                <w:sz w:val="24"/>
              </w:rPr>
              <w:t>Сообщение</w:t>
            </w:r>
            <w:r w:rsidRPr="007C14B1">
              <w:rPr>
                <w:rFonts w:ascii="Calibri" w:hAnsi="Calibri" w:cs="Times New Roman"/>
                <w:sz w:val="24"/>
              </w:rPr>
              <w:t xml:space="preserve"> – биография известного инженера и его открытие.  (основа- </w:t>
            </w:r>
            <w:proofErr w:type="spellStart"/>
            <w:r w:rsidRPr="007C14B1">
              <w:rPr>
                <w:rFonts w:ascii="Calibri" w:hAnsi="Calibri" w:cs="Times New Roman"/>
                <w:sz w:val="24"/>
              </w:rPr>
              <w:t>упр</w:t>
            </w:r>
            <w:proofErr w:type="spellEnd"/>
            <w:r w:rsidRPr="007C14B1">
              <w:rPr>
                <w:rFonts w:ascii="Calibri" w:hAnsi="Calibri" w:cs="Times New Roman"/>
                <w:sz w:val="24"/>
              </w:rPr>
              <w:t xml:space="preserve"> 27 </w:t>
            </w:r>
            <w:proofErr w:type="spellStart"/>
            <w:r w:rsidRPr="007C14B1">
              <w:rPr>
                <w:rFonts w:ascii="Calibri" w:hAnsi="Calibri" w:cs="Times New Roman"/>
                <w:sz w:val="24"/>
              </w:rPr>
              <w:t>стр</w:t>
            </w:r>
            <w:proofErr w:type="spellEnd"/>
            <w:r w:rsidRPr="007C14B1">
              <w:rPr>
                <w:rFonts w:ascii="Calibri" w:hAnsi="Calibri" w:cs="Times New Roman"/>
                <w:sz w:val="24"/>
              </w:rPr>
              <w:t xml:space="preserve"> 86)</w:t>
            </w:r>
          </w:p>
          <w:p w14:paraId="529B4123" w14:textId="77777777" w:rsidR="007C14B1" w:rsidRPr="007C14B1" w:rsidRDefault="007C14B1" w:rsidP="007C14B1">
            <w:pPr>
              <w:rPr>
                <w:rFonts w:ascii="Calibri" w:hAnsi="Calibri" w:cs="Times New Roman"/>
                <w:sz w:val="24"/>
              </w:rPr>
            </w:pPr>
          </w:p>
          <w:p w14:paraId="291EB781" w14:textId="01729C0D" w:rsidR="007C14B1" w:rsidRPr="007C14B1" w:rsidRDefault="007C14B1" w:rsidP="007C14B1">
            <w:pPr>
              <w:rPr>
                <w:rFonts w:ascii="Calibri" w:hAnsi="Calibri" w:cs="Times New Roman"/>
              </w:rPr>
            </w:pPr>
            <w:proofErr w:type="gramStart"/>
            <w:r w:rsidRPr="007C14B1">
              <w:rPr>
                <w:rFonts w:ascii="Calibri" w:hAnsi="Calibri" w:cs="Times New Roman"/>
              </w:rPr>
              <w:t>Источник:  УМК</w:t>
            </w:r>
            <w:proofErr w:type="gramEnd"/>
            <w:r w:rsidRPr="007C14B1">
              <w:rPr>
                <w:rFonts w:ascii="Calibri" w:hAnsi="Calibri" w:cs="Times New Roman"/>
              </w:rPr>
              <w:t xml:space="preserve">  </w:t>
            </w:r>
            <w:proofErr w:type="spellStart"/>
            <w:r w:rsidRPr="007C14B1">
              <w:rPr>
                <w:rFonts w:ascii="Calibri" w:hAnsi="Calibri" w:cs="Times New Roman"/>
              </w:rPr>
              <w:t>Биболетова</w:t>
            </w:r>
            <w:proofErr w:type="spellEnd"/>
            <w:r w:rsidRPr="007C14B1">
              <w:rPr>
                <w:rFonts w:ascii="Calibri" w:hAnsi="Calibri" w:cs="Times New Roman"/>
              </w:rPr>
              <w:t xml:space="preserve"> М.З.  “</w:t>
            </w:r>
            <w:r w:rsidRPr="007C14B1">
              <w:rPr>
                <w:rFonts w:ascii="Calibri" w:hAnsi="Calibri" w:cs="Times New Roman"/>
                <w:lang w:val="en-US"/>
              </w:rPr>
              <w:t>Enjo</w:t>
            </w:r>
            <w:bookmarkStart w:id="0" w:name="_GoBack"/>
            <w:bookmarkEnd w:id="0"/>
            <w:r w:rsidRPr="007C14B1">
              <w:rPr>
                <w:rFonts w:ascii="Calibri" w:hAnsi="Calibri" w:cs="Times New Roman"/>
                <w:lang w:val="en-US"/>
              </w:rPr>
              <w:t>y</w:t>
            </w:r>
            <w:r>
              <w:rPr>
                <w:rFonts w:ascii="Calibri" w:hAnsi="Calibri" w:cs="Times New Roman"/>
              </w:rPr>
              <w:t xml:space="preserve"> </w:t>
            </w:r>
            <w:r w:rsidRPr="007C14B1">
              <w:rPr>
                <w:rFonts w:ascii="Calibri" w:hAnsi="Calibri" w:cs="Times New Roman"/>
                <w:lang w:val="en-US"/>
              </w:rPr>
              <w:t>English</w:t>
            </w:r>
            <w:r w:rsidRPr="007C14B1">
              <w:rPr>
                <w:rFonts w:ascii="Calibri" w:hAnsi="Calibri" w:cs="Times New Roman"/>
              </w:rPr>
              <w:t>”. 11 класс. Учебник для образовательных учреждений. Обнинск. Титул.2012</w:t>
            </w:r>
          </w:p>
          <w:p w14:paraId="1A7296E6" w14:textId="77777777" w:rsidR="007C14B1" w:rsidRPr="007C14B1" w:rsidRDefault="007C14B1" w:rsidP="007C14B1">
            <w:pPr>
              <w:rPr>
                <w:rFonts w:ascii="Calibri" w:hAnsi="Calibri" w:cs="Times New Roman"/>
                <w:b/>
              </w:rPr>
            </w:pPr>
          </w:p>
          <w:p w14:paraId="3913B086" w14:textId="77777777" w:rsidR="007C14B1" w:rsidRPr="007C14B1" w:rsidRDefault="007C14B1" w:rsidP="007C14B1">
            <w:pPr>
              <w:rPr>
                <w:rFonts w:ascii="Calibri" w:hAnsi="Calibri" w:cs="Times New Roman"/>
                <w:b/>
              </w:rPr>
            </w:pPr>
          </w:p>
          <w:p w14:paraId="4367DCA5" w14:textId="77777777" w:rsidR="007C14B1" w:rsidRPr="007C14B1" w:rsidRDefault="007C14B1" w:rsidP="007C14B1">
            <w:pPr>
              <w:rPr>
                <w:rFonts w:ascii="Calibri" w:hAnsi="Calibri" w:cs="Times New Roman"/>
                <w:b/>
              </w:rPr>
            </w:pPr>
          </w:p>
          <w:p w14:paraId="0288893A" w14:textId="77777777" w:rsidR="007C14B1" w:rsidRPr="007C14B1" w:rsidRDefault="007C14B1" w:rsidP="007C14B1">
            <w:pPr>
              <w:rPr>
                <w:rFonts w:ascii="Calibri" w:hAnsi="Calibri" w:cs="Times New Roman"/>
                <w:b/>
                <w:sz w:val="20"/>
              </w:rPr>
            </w:pPr>
          </w:p>
          <w:p w14:paraId="4B051D08" w14:textId="77777777" w:rsidR="007C14B1" w:rsidRPr="007C14B1" w:rsidRDefault="007C14B1" w:rsidP="007C14B1">
            <w:pPr>
              <w:rPr>
                <w:rFonts w:ascii="Calibri" w:hAnsi="Calibri" w:cs="Times New Roman"/>
              </w:rPr>
            </w:pPr>
          </w:p>
          <w:p w14:paraId="1E37A722" w14:textId="77777777" w:rsidR="007C14B1" w:rsidRPr="007C14B1" w:rsidRDefault="007C14B1" w:rsidP="007C14B1">
            <w:pPr>
              <w:rPr>
                <w:rFonts w:ascii="Calibri" w:hAnsi="Calibri" w:cs="Times New Roman"/>
              </w:rPr>
            </w:pPr>
          </w:p>
        </w:tc>
      </w:tr>
    </w:tbl>
    <w:p w14:paraId="72D7709B" w14:textId="77777777" w:rsidR="00071F15" w:rsidRDefault="00071F15"/>
    <w:sectPr w:rsidR="00071F15" w:rsidSect="007C14B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5"/>
    <w:rsid w:val="00071F15"/>
    <w:rsid w:val="007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1FA"/>
  <w15:chartTrackingRefBased/>
  <w15:docId w15:val="{234A9988-D64D-4793-850C-4D5F2A2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14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2019-03-05T09:56:00Z</dcterms:created>
  <dcterms:modified xsi:type="dcterms:W3CDTF">2019-03-05T09:59:00Z</dcterms:modified>
</cp:coreProperties>
</file>