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7AF" w:rsidRDefault="007927AF" w:rsidP="007927AF">
      <w:pPr>
        <w:spacing w:line="240" w:lineRule="auto"/>
        <w:rPr>
          <w:rFonts w:ascii="Times New Roman" w:hAnsi="Times New Roman" w:cs="Times New Roman"/>
          <w:sz w:val="24"/>
          <w:szCs w:val="24"/>
        </w:rPr>
      </w:pPr>
      <w:r>
        <w:rPr>
          <w:rFonts w:ascii="Times New Roman" w:hAnsi="Times New Roman" w:cs="Times New Roman"/>
          <w:sz w:val="24"/>
          <w:szCs w:val="24"/>
        </w:rPr>
        <w:t xml:space="preserve">«Согласовано»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«Утверждаю»</w:t>
      </w:r>
    </w:p>
    <w:p w:rsidR="007927AF" w:rsidRDefault="007927AF" w:rsidP="007927AF">
      <w:pPr>
        <w:spacing w:line="240" w:lineRule="auto"/>
        <w:rPr>
          <w:rFonts w:ascii="Times New Roman" w:hAnsi="Times New Roman" w:cs="Times New Roman"/>
          <w:sz w:val="24"/>
          <w:szCs w:val="24"/>
        </w:rPr>
      </w:pPr>
      <w:r>
        <w:rPr>
          <w:rFonts w:ascii="Times New Roman" w:hAnsi="Times New Roman" w:cs="Times New Roman"/>
          <w:sz w:val="24"/>
          <w:szCs w:val="24"/>
        </w:rPr>
        <w:t xml:space="preserve">Методическим советом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Директор МОУ СОШ №33</w:t>
      </w:r>
    </w:p>
    <w:p w:rsidR="007927AF" w:rsidRDefault="007927AF" w:rsidP="007927AF">
      <w:pPr>
        <w:spacing w:line="240" w:lineRule="auto"/>
        <w:rPr>
          <w:rFonts w:ascii="Times New Roman" w:hAnsi="Times New Roman" w:cs="Times New Roman"/>
          <w:sz w:val="24"/>
          <w:szCs w:val="24"/>
        </w:rPr>
      </w:pPr>
      <w:r>
        <w:rPr>
          <w:rFonts w:ascii="Times New Roman" w:hAnsi="Times New Roman" w:cs="Times New Roman"/>
          <w:sz w:val="24"/>
          <w:szCs w:val="24"/>
        </w:rPr>
        <w:t xml:space="preserve">МОУ СОШ №33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г. Якутска</w:t>
      </w:r>
    </w:p>
    <w:p w:rsidR="007927AF" w:rsidRDefault="007927AF" w:rsidP="007927AF">
      <w:pPr>
        <w:spacing w:line="240" w:lineRule="auto"/>
        <w:rPr>
          <w:rFonts w:ascii="Times New Roman" w:hAnsi="Times New Roman" w:cs="Times New Roman"/>
          <w:sz w:val="24"/>
          <w:szCs w:val="24"/>
        </w:rPr>
      </w:pPr>
      <w:r>
        <w:rPr>
          <w:rFonts w:ascii="Times New Roman" w:hAnsi="Times New Roman" w:cs="Times New Roman"/>
          <w:sz w:val="24"/>
          <w:szCs w:val="24"/>
        </w:rPr>
        <w:t xml:space="preserve"> « ____» ____________2017г.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____» ____________2017г.</w:t>
      </w:r>
    </w:p>
    <w:p w:rsidR="007927AF" w:rsidRDefault="007927AF" w:rsidP="007927A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7927AF" w:rsidRDefault="007927AF" w:rsidP="007927AF">
      <w:pPr>
        <w:spacing w:line="240" w:lineRule="auto"/>
        <w:jc w:val="center"/>
        <w:rPr>
          <w:rFonts w:ascii="Times New Roman" w:hAnsi="Times New Roman" w:cs="Times New Roman"/>
          <w:b/>
        </w:rPr>
      </w:pPr>
      <w:r>
        <w:rPr>
          <w:rFonts w:ascii="Times New Roman" w:hAnsi="Times New Roman" w:cs="Times New Roman"/>
          <w:b/>
        </w:rPr>
        <w:t>Положение</w:t>
      </w:r>
    </w:p>
    <w:p w:rsidR="007927AF" w:rsidRDefault="007927AF" w:rsidP="007927AF">
      <w:pPr>
        <w:spacing w:line="240" w:lineRule="auto"/>
        <w:jc w:val="center"/>
        <w:rPr>
          <w:rFonts w:ascii="Times New Roman" w:hAnsi="Times New Roman" w:cs="Times New Roman"/>
        </w:rPr>
      </w:pPr>
      <w:r>
        <w:rPr>
          <w:rFonts w:ascii="Times New Roman" w:hAnsi="Times New Roman" w:cs="Times New Roman"/>
          <w:b/>
        </w:rPr>
        <w:t>Городской  Конференции детских исследовательских работ «Первые шаги»</w:t>
      </w:r>
    </w:p>
    <w:p w:rsidR="007927AF" w:rsidRDefault="007927AF" w:rsidP="007927AF">
      <w:pPr>
        <w:spacing w:line="240" w:lineRule="auto"/>
        <w:rPr>
          <w:rFonts w:ascii="Times New Roman" w:hAnsi="Times New Roman" w:cs="Times New Roman"/>
          <w:b/>
        </w:rPr>
      </w:pPr>
      <w:r>
        <w:rPr>
          <w:rFonts w:ascii="Times New Roman" w:hAnsi="Times New Roman" w:cs="Times New Roman"/>
          <w:b/>
        </w:rPr>
        <w:t xml:space="preserve"> 1. Общие положения.</w:t>
      </w:r>
    </w:p>
    <w:p w:rsidR="007927AF" w:rsidRDefault="007927AF" w:rsidP="007927AF">
      <w:pPr>
        <w:spacing w:line="240" w:lineRule="auto"/>
        <w:jc w:val="both"/>
        <w:rPr>
          <w:rFonts w:ascii="Times New Roman" w:hAnsi="Times New Roman" w:cs="Times New Roman"/>
        </w:rPr>
      </w:pPr>
      <w:r>
        <w:rPr>
          <w:rFonts w:ascii="Times New Roman" w:hAnsi="Times New Roman" w:cs="Times New Roman"/>
        </w:rPr>
        <w:t xml:space="preserve">         Конференция детских исследовательских работ (далее - Конференция) является формой презентации результатов учебной исследовательской деятельности учащихся младших классов.</w:t>
      </w:r>
    </w:p>
    <w:p w:rsidR="007927AF" w:rsidRDefault="007927AF" w:rsidP="007927AF">
      <w:pPr>
        <w:spacing w:line="240" w:lineRule="auto"/>
        <w:jc w:val="both"/>
        <w:rPr>
          <w:rFonts w:ascii="Times New Roman" w:hAnsi="Times New Roman" w:cs="Times New Roman"/>
        </w:rPr>
      </w:pPr>
      <w:r>
        <w:rPr>
          <w:rFonts w:ascii="Times New Roman" w:hAnsi="Times New Roman" w:cs="Times New Roman"/>
        </w:rPr>
        <w:t>Цель Конференции - творческое развитие младших школьников путем приобщения их к исследовательской деятельности в рамках самых различных тематик, выявление и поддержка талантливых детей.</w:t>
      </w:r>
    </w:p>
    <w:p w:rsidR="007927AF" w:rsidRDefault="007927AF" w:rsidP="007927AF">
      <w:pPr>
        <w:spacing w:line="240" w:lineRule="auto"/>
        <w:jc w:val="both"/>
        <w:rPr>
          <w:rFonts w:ascii="Times New Roman" w:hAnsi="Times New Roman" w:cs="Times New Roman"/>
        </w:rPr>
      </w:pPr>
      <w:r>
        <w:rPr>
          <w:rFonts w:ascii="Times New Roman" w:hAnsi="Times New Roman" w:cs="Times New Roman"/>
        </w:rPr>
        <w:t>Задачами Конференции являются:</w:t>
      </w:r>
    </w:p>
    <w:p w:rsidR="007927AF" w:rsidRDefault="007927AF" w:rsidP="007927AF">
      <w:pPr>
        <w:spacing w:line="240" w:lineRule="auto"/>
        <w:jc w:val="both"/>
        <w:rPr>
          <w:rFonts w:ascii="Times New Roman" w:hAnsi="Times New Roman" w:cs="Times New Roman"/>
        </w:rPr>
      </w:pPr>
      <w:r>
        <w:rPr>
          <w:rFonts w:ascii="Times New Roman" w:hAnsi="Times New Roman" w:cs="Times New Roman"/>
        </w:rPr>
        <w:t xml:space="preserve">· развитие интереса младших школьников к наукам, к исследовательской работе; формирование исследовательских умений;  </w:t>
      </w:r>
    </w:p>
    <w:p w:rsidR="007927AF" w:rsidRDefault="007927AF" w:rsidP="007927AF">
      <w:pPr>
        <w:spacing w:line="240" w:lineRule="auto"/>
        <w:jc w:val="both"/>
        <w:rPr>
          <w:rFonts w:ascii="Times New Roman" w:hAnsi="Times New Roman" w:cs="Times New Roman"/>
        </w:rPr>
      </w:pPr>
      <w:r>
        <w:rPr>
          <w:rFonts w:ascii="Times New Roman" w:hAnsi="Times New Roman" w:cs="Times New Roman"/>
        </w:rPr>
        <w:t>· совершенствование методики организации учебно-исследовательской работы с младшими школьниками; обмен опытом организации исследовательской работы детей между учителями города и области;</w:t>
      </w:r>
    </w:p>
    <w:p w:rsidR="007927AF" w:rsidRDefault="007927AF" w:rsidP="007927AF">
      <w:pPr>
        <w:spacing w:line="240" w:lineRule="auto"/>
        <w:jc w:val="both"/>
        <w:rPr>
          <w:rFonts w:ascii="Times New Roman" w:hAnsi="Times New Roman" w:cs="Times New Roman"/>
        </w:rPr>
      </w:pPr>
      <w:r>
        <w:rPr>
          <w:rFonts w:ascii="Times New Roman" w:hAnsi="Times New Roman" w:cs="Times New Roman"/>
        </w:rPr>
        <w:t xml:space="preserve">Предметом рассмотрения на Конференции являются учебно-исследовательские работы учащихся 1-4-х классов.  </w:t>
      </w:r>
    </w:p>
    <w:p w:rsidR="007927AF" w:rsidRDefault="007927AF" w:rsidP="007927AF">
      <w:pPr>
        <w:spacing w:line="240" w:lineRule="auto"/>
        <w:jc w:val="both"/>
        <w:rPr>
          <w:rFonts w:ascii="Times New Roman" w:hAnsi="Times New Roman" w:cs="Times New Roman"/>
        </w:rPr>
      </w:pPr>
      <w:r>
        <w:rPr>
          <w:rFonts w:ascii="Times New Roman" w:hAnsi="Times New Roman" w:cs="Times New Roman"/>
        </w:rPr>
        <w:t xml:space="preserve">Учебная исследовательская работа младших школьников - это специально организованная, познавательная творческая деятельность учащихся, по своей структуре соответствующая научно-познавательной деятельности, характеризующаяся целенаправленностью, активностью, предметностью, </w:t>
      </w:r>
      <w:proofErr w:type="spellStart"/>
      <w:r>
        <w:rPr>
          <w:rFonts w:ascii="Times New Roman" w:hAnsi="Times New Roman" w:cs="Times New Roman"/>
        </w:rPr>
        <w:t>мотивированностью</w:t>
      </w:r>
      <w:proofErr w:type="spellEnd"/>
      <w:r>
        <w:rPr>
          <w:rFonts w:ascii="Times New Roman" w:hAnsi="Times New Roman" w:cs="Times New Roman"/>
        </w:rPr>
        <w:t xml:space="preserve"> и сознательностью.  Ее результатом является  познавательные мотивы и исследовательские умения, субъективно новые для учащегося знания и способы деятельности, личностное развитие ученика. Результаты учебной исследовательской деятельности могут быть представлены в различных формах (доклад, презентация, творческая форма), но обязательно должны отражать процесс поиска, совершенного учащимся.</w:t>
      </w:r>
    </w:p>
    <w:p w:rsidR="007927AF" w:rsidRDefault="007927AF" w:rsidP="007927AF">
      <w:pPr>
        <w:spacing w:line="240" w:lineRule="auto"/>
        <w:rPr>
          <w:rFonts w:ascii="Times New Roman" w:hAnsi="Times New Roman" w:cs="Times New Roman"/>
          <w:b/>
        </w:rPr>
      </w:pPr>
      <w:r>
        <w:rPr>
          <w:rFonts w:ascii="Times New Roman" w:hAnsi="Times New Roman" w:cs="Times New Roman"/>
          <w:b/>
        </w:rPr>
        <w:t>2. Руководство Конференции.</w:t>
      </w:r>
    </w:p>
    <w:p w:rsidR="007927AF" w:rsidRDefault="007927AF" w:rsidP="007927AF">
      <w:pPr>
        <w:spacing w:after="0" w:line="240" w:lineRule="auto"/>
        <w:jc w:val="both"/>
        <w:rPr>
          <w:rFonts w:ascii="Times New Roman" w:hAnsi="Times New Roman" w:cs="Times New Roman"/>
        </w:rPr>
      </w:pPr>
      <w:r>
        <w:rPr>
          <w:rFonts w:ascii="Times New Roman" w:hAnsi="Times New Roman" w:cs="Times New Roman"/>
        </w:rPr>
        <w:t>Учредителями конкурса являются: Научно-методический совет.</w:t>
      </w:r>
    </w:p>
    <w:p w:rsidR="007927AF" w:rsidRDefault="007927AF" w:rsidP="007927AF">
      <w:pPr>
        <w:spacing w:after="0" w:line="240" w:lineRule="auto"/>
        <w:jc w:val="both"/>
        <w:rPr>
          <w:rFonts w:ascii="Times New Roman" w:hAnsi="Times New Roman" w:cs="Times New Roman"/>
        </w:rPr>
      </w:pPr>
      <w:r>
        <w:rPr>
          <w:rFonts w:ascii="Times New Roman" w:hAnsi="Times New Roman" w:cs="Times New Roman"/>
        </w:rPr>
        <w:t xml:space="preserve">Руководитель  конкурса: Будищева Н.Н.- </w:t>
      </w:r>
      <w:proofErr w:type="spellStart"/>
      <w:r>
        <w:rPr>
          <w:rFonts w:ascii="Times New Roman" w:hAnsi="Times New Roman" w:cs="Times New Roman"/>
        </w:rPr>
        <w:t>кпн</w:t>
      </w:r>
      <w:proofErr w:type="spellEnd"/>
      <w:r>
        <w:rPr>
          <w:rFonts w:ascii="Times New Roman" w:hAnsi="Times New Roman" w:cs="Times New Roman"/>
        </w:rPr>
        <w:t>, зам директора по  научно методической работе.</w:t>
      </w:r>
    </w:p>
    <w:p w:rsidR="007927AF" w:rsidRDefault="007927AF" w:rsidP="007927AF">
      <w:pPr>
        <w:spacing w:after="0" w:line="240" w:lineRule="auto"/>
        <w:jc w:val="both"/>
        <w:rPr>
          <w:rFonts w:ascii="Times New Roman" w:hAnsi="Times New Roman" w:cs="Times New Roman"/>
          <w:color w:val="FF0000"/>
        </w:rPr>
      </w:pPr>
      <w:r>
        <w:rPr>
          <w:rFonts w:ascii="Times New Roman" w:hAnsi="Times New Roman" w:cs="Times New Roman"/>
        </w:rPr>
        <w:t xml:space="preserve">Координатор конкурса: </w:t>
      </w:r>
      <w:proofErr w:type="spellStart"/>
      <w:r>
        <w:rPr>
          <w:rFonts w:ascii="Times New Roman" w:hAnsi="Times New Roman" w:cs="Times New Roman"/>
        </w:rPr>
        <w:t>Корчинская</w:t>
      </w:r>
      <w:proofErr w:type="spellEnd"/>
      <w:r>
        <w:rPr>
          <w:rFonts w:ascii="Times New Roman" w:hAnsi="Times New Roman" w:cs="Times New Roman"/>
        </w:rPr>
        <w:t xml:space="preserve"> Т.А.- зам. директора по УВР   МОУ СОШ №33.</w:t>
      </w:r>
    </w:p>
    <w:p w:rsidR="007927AF" w:rsidRDefault="007927AF" w:rsidP="007927AF">
      <w:pPr>
        <w:spacing w:after="0" w:line="240" w:lineRule="auto"/>
        <w:jc w:val="both"/>
        <w:rPr>
          <w:rFonts w:ascii="Times New Roman" w:hAnsi="Times New Roman" w:cs="Times New Roman"/>
        </w:rPr>
      </w:pPr>
      <w:r>
        <w:rPr>
          <w:rFonts w:ascii="Times New Roman" w:hAnsi="Times New Roman" w:cs="Times New Roman"/>
        </w:rPr>
        <w:t>Организатор конкурса: Львова С.Н..- руководитель методического объединения учителей начальных классов МОУ СОШ №33.</w:t>
      </w:r>
    </w:p>
    <w:p w:rsidR="007927AF" w:rsidRDefault="007927AF" w:rsidP="007927AF">
      <w:pPr>
        <w:spacing w:after="0" w:line="240" w:lineRule="auto"/>
        <w:jc w:val="both"/>
        <w:rPr>
          <w:rFonts w:ascii="Times New Roman" w:hAnsi="Times New Roman" w:cs="Times New Roman"/>
        </w:rPr>
      </w:pPr>
      <w:r>
        <w:rPr>
          <w:rFonts w:ascii="Times New Roman" w:hAnsi="Times New Roman" w:cs="Times New Roman"/>
        </w:rPr>
        <w:t xml:space="preserve"> творческая группа учителей начальных классов МОУ СОШ №33.</w:t>
      </w:r>
    </w:p>
    <w:p w:rsidR="007927AF" w:rsidRDefault="007927AF" w:rsidP="007927AF">
      <w:pPr>
        <w:spacing w:after="0" w:line="240" w:lineRule="auto"/>
        <w:jc w:val="both"/>
        <w:rPr>
          <w:rFonts w:ascii="Times New Roman" w:hAnsi="Times New Roman" w:cs="Times New Roman"/>
        </w:rPr>
      </w:pPr>
    </w:p>
    <w:p w:rsidR="007927AF" w:rsidRDefault="007927AF" w:rsidP="007927AF">
      <w:pPr>
        <w:spacing w:line="240" w:lineRule="auto"/>
        <w:rPr>
          <w:rFonts w:ascii="Times New Roman" w:hAnsi="Times New Roman" w:cs="Times New Roman"/>
          <w:b/>
        </w:rPr>
      </w:pPr>
      <w:r>
        <w:rPr>
          <w:rFonts w:ascii="Times New Roman" w:hAnsi="Times New Roman" w:cs="Times New Roman"/>
          <w:b/>
        </w:rPr>
        <w:t>3. Порядок участия в конкурсе.</w:t>
      </w:r>
    </w:p>
    <w:p w:rsidR="007927AF" w:rsidRDefault="007927AF" w:rsidP="007927AF">
      <w:pPr>
        <w:spacing w:line="240" w:lineRule="auto"/>
        <w:jc w:val="both"/>
        <w:rPr>
          <w:rFonts w:ascii="Times New Roman" w:hAnsi="Times New Roman" w:cs="Times New Roman"/>
        </w:rPr>
      </w:pPr>
      <w:r>
        <w:rPr>
          <w:rFonts w:ascii="Times New Roman" w:hAnsi="Times New Roman" w:cs="Times New Roman"/>
        </w:rPr>
        <w:t xml:space="preserve"> Конференция проводится в 1 тур, 29 апреля 2017 г</w:t>
      </w:r>
      <w:proofErr w:type="gramStart"/>
      <w:r>
        <w:rPr>
          <w:rFonts w:ascii="Times New Roman" w:hAnsi="Times New Roman" w:cs="Times New Roman"/>
        </w:rPr>
        <w:t>.в</w:t>
      </w:r>
      <w:proofErr w:type="gramEnd"/>
      <w:r>
        <w:rPr>
          <w:rFonts w:ascii="Times New Roman" w:hAnsi="Times New Roman" w:cs="Times New Roman"/>
        </w:rPr>
        <w:t xml:space="preserve"> 10:00 на базе МОБУ СОШ №33. Начало регистрации в 9.30 ч.</w:t>
      </w:r>
    </w:p>
    <w:p w:rsidR="007927AF" w:rsidRDefault="007927AF" w:rsidP="007927AF">
      <w:pPr>
        <w:spacing w:line="240" w:lineRule="auto"/>
        <w:jc w:val="both"/>
        <w:rPr>
          <w:rFonts w:ascii="Times New Roman" w:hAnsi="Times New Roman" w:cs="Times New Roman"/>
        </w:rPr>
      </w:pPr>
      <w:r>
        <w:rPr>
          <w:rFonts w:ascii="Times New Roman" w:hAnsi="Times New Roman" w:cs="Times New Roman"/>
        </w:rPr>
        <w:t xml:space="preserve"> Результаты  объявляются  в день проведения Конференции.</w:t>
      </w:r>
    </w:p>
    <w:p w:rsidR="007927AF" w:rsidRDefault="007927AF" w:rsidP="007927AF">
      <w:pPr>
        <w:spacing w:line="240" w:lineRule="auto"/>
        <w:jc w:val="both"/>
        <w:rPr>
          <w:rFonts w:ascii="Times New Roman" w:hAnsi="Times New Roman" w:cs="Times New Roman"/>
        </w:rPr>
      </w:pPr>
      <w:r>
        <w:rPr>
          <w:rFonts w:ascii="Times New Roman" w:hAnsi="Times New Roman" w:cs="Times New Roman"/>
        </w:rPr>
        <w:t>Основные этапы Конференции:</w:t>
      </w:r>
    </w:p>
    <w:p w:rsidR="007927AF" w:rsidRDefault="007927AF" w:rsidP="007927A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1.Предоставление заявки.</w:t>
      </w:r>
    </w:p>
    <w:p w:rsidR="007927AF" w:rsidRDefault="007927AF" w:rsidP="007927A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rPr>
        <w:t xml:space="preserve">       </w:t>
      </w:r>
      <w:r>
        <w:rPr>
          <w:rFonts w:ascii="Times New Roman" w:hAnsi="Times New Roman" w:cs="Times New Roman"/>
        </w:rPr>
        <w:t xml:space="preserve">Заявки подаются в электронном виде до 24 апреля. Заполняются </w:t>
      </w:r>
      <w:r>
        <w:rPr>
          <w:rFonts w:ascii="Times New Roman" w:hAnsi="Times New Roman" w:cs="Times New Roman"/>
          <w:i/>
          <w:iCs/>
        </w:rPr>
        <w:t xml:space="preserve">(в любом случае) </w:t>
      </w:r>
      <w:r>
        <w:rPr>
          <w:rFonts w:ascii="Times New Roman" w:hAnsi="Times New Roman" w:cs="Times New Roman"/>
        </w:rPr>
        <w:t xml:space="preserve">печатными буквами с полным указанием фамилии, имени, отчества участника и руководителя, темы, секции. </w:t>
      </w:r>
    </w:p>
    <w:p w:rsidR="007927AF" w:rsidRDefault="007927AF" w:rsidP="007927AF">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а</w:t>
      </w:r>
      <w:proofErr w:type="gramEnd"/>
      <w:r>
        <w:rPr>
          <w:rFonts w:ascii="Times New Roman" w:hAnsi="Times New Roman" w:cs="Times New Roman"/>
        </w:rPr>
        <w:t>дресов и контактных телефонов  направившего образовательного учреждения.</w:t>
      </w:r>
    </w:p>
    <w:p w:rsidR="007927AF" w:rsidRDefault="007927AF" w:rsidP="007927AF">
      <w:pPr>
        <w:spacing w:line="240" w:lineRule="auto"/>
        <w:jc w:val="both"/>
        <w:rPr>
          <w:rFonts w:ascii="Times New Roman" w:hAnsi="Times New Roman" w:cs="Times New Roman"/>
        </w:rPr>
      </w:pPr>
      <w:r>
        <w:rPr>
          <w:rFonts w:ascii="Times New Roman" w:hAnsi="Times New Roman" w:cs="Times New Roman"/>
          <w:i/>
          <w:iCs/>
        </w:rPr>
        <w:t xml:space="preserve">Заявки, поданные после 24 апреля 2017 г. не рассматриваются. Индивидуальные заявки не принимаются.  От школы строго 4 участника, по 1 ученику от каждой параллели. </w:t>
      </w:r>
    </w:p>
    <w:p w:rsidR="007927AF" w:rsidRDefault="007927AF" w:rsidP="007927AF">
      <w:pPr>
        <w:spacing w:line="240" w:lineRule="auto"/>
        <w:jc w:val="both"/>
        <w:rPr>
          <w:rFonts w:ascii="Times New Roman" w:hAnsi="Times New Roman" w:cs="Times New Roman"/>
        </w:rPr>
      </w:pPr>
      <w:r>
        <w:rPr>
          <w:rFonts w:ascii="Times New Roman" w:hAnsi="Times New Roman" w:cs="Times New Roman"/>
        </w:rPr>
        <w:t>2.Защита материалов в установленный день в рамках работы соответствующей секции Конференции.</w:t>
      </w:r>
    </w:p>
    <w:p w:rsidR="007927AF" w:rsidRDefault="007927AF" w:rsidP="007927AF">
      <w:pPr>
        <w:spacing w:line="240" w:lineRule="auto"/>
        <w:jc w:val="both"/>
        <w:rPr>
          <w:rFonts w:ascii="Times New Roman" w:hAnsi="Times New Roman" w:cs="Times New Roman"/>
        </w:rPr>
      </w:pPr>
      <w:r>
        <w:rPr>
          <w:rFonts w:ascii="Times New Roman" w:hAnsi="Times New Roman" w:cs="Times New Roman"/>
        </w:rPr>
        <w:t>3. Работа жюри конкурса, определение номинантов Конференции, вручение сертификатов и дипломов.</w:t>
      </w:r>
    </w:p>
    <w:p w:rsidR="007927AF" w:rsidRDefault="007927AF" w:rsidP="007927AF">
      <w:pPr>
        <w:spacing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4. Участники </w:t>
      </w:r>
    </w:p>
    <w:p w:rsidR="007927AF" w:rsidRDefault="007927AF" w:rsidP="007927AF">
      <w:pPr>
        <w:spacing w:line="240" w:lineRule="auto"/>
        <w:jc w:val="both"/>
        <w:rPr>
          <w:rFonts w:ascii="Times New Roman" w:hAnsi="Times New Roman" w:cs="Times New Roman"/>
        </w:rPr>
      </w:pPr>
      <w:r>
        <w:rPr>
          <w:rFonts w:ascii="Times New Roman" w:hAnsi="Times New Roman" w:cs="Times New Roman"/>
        </w:rPr>
        <w:t>Участниками Конференции могут быть дети младшего школьного возраста. На  Конференцию принимаются работы, созданные учениками младших классов индивидуально, или авторскими коллективами, состоящими из учащихся начальной школы. Тематика исследований в работах, представляемых на Конференцию, не ограничивается.</w:t>
      </w:r>
    </w:p>
    <w:p w:rsidR="007927AF" w:rsidRDefault="007927AF" w:rsidP="007927AF">
      <w:pPr>
        <w:spacing w:line="240" w:lineRule="auto"/>
        <w:jc w:val="both"/>
        <w:rPr>
          <w:rFonts w:ascii="Times New Roman" w:hAnsi="Times New Roman" w:cs="Times New Roman"/>
          <w:b/>
        </w:rPr>
      </w:pPr>
      <w:r>
        <w:rPr>
          <w:rFonts w:ascii="Times New Roman" w:hAnsi="Times New Roman" w:cs="Times New Roman"/>
          <w:b/>
        </w:rPr>
        <w:t xml:space="preserve">5.Условия проведения. </w:t>
      </w:r>
    </w:p>
    <w:p w:rsidR="007927AF" w:rsidRDefault="007927AF" w:rsidP="007927AF">
      <w:pPr>
        <w:spacing w:line="240" w:lineRule="auto"/>
        <w:jc w:val="both"/>
        <w:rPr>
          <w:rFonts w:ascii="Times New Roman" w:hAnsi="Times New Roman" w:cs="Times New Roman"/>
        </w:rPr>
      </w:pPr>
      <w:r>
        <w:rPr>
          <w:rFonts w:ascii="Times New Roman" w:hAnsi="Times New Roman" w:cs="Times New Roman"/>
        </w:rPr>
        <w:t>Представленные работы распределяются по трем тематическим секциям:</w:t>
      </w:r>
    </w:p>
    <w:p w:rsidR="007927AF" w:rsidRDefault="007927AF" w:rsidP="007927AF">
      <w:pPr>
        <w:spacing w:line="240" w:lineRule="auto"/>
        <w:jc w:val="both"/>
        <w:rPr>
          <w:rFonts w:ascii="Times New Roman" w:hAnsi="Times New Roman" w:cs="Times New Roman"/>
        </w:rPr>
      </w:pPr>
      <w:r>
        <w:rPr>
          <w:rFonts w:ascii="Times New Roman" w:hAnsi="Times New Roman" w:cs="Times New Roman"/>
        </w:rPr>
        <w:t>♦ Секция 1. Математика, техника, технология;</w:t>
      </w:r>
    </w:p>
    <w:p w:rsidR="007927AF" w:rsidRDefault="007927AF" w:rsidP="007927AF">
      <w:pPr>
        <w:spacing w:line="240" w:lineRule="auto"/>
        <w:jc w:val="both"/>
        <w:rPr>
          <w:rFonts w:ascii="Times New Roman" w:hAnsi="Times New Roman" w:cs="Times New Roman"/>
        </w:rPr>
      </w:pPr>
      <w:r>
        <w:rPr>
          <w:rFonts w:ascii="Times New Roman" w:hAnsi="Times New Roman" w:cs="Times New Roman"/>
        </w:rPr>
        <w:t>♦ Секция 2. Естествознание (биология, география, геология, минералогия</w:t>
      </w:r>
      <w:proofErr w:type="gramStart"/>
      <w:r>
        <w:rPr>
          <w:rFonts w:ascii="Times New Roman" w:hAnsi="Times New Roman" w:cs="Times New Roman"/>
        </w:rPr>
        <w:t xml:space="preserve">,, </w:t>
      </w:r>
      <w:proofErr w:type="gramEnd"/>
      <w:r>
        <w:rPr>
          <w:rFonts w:ascii="Times New Roman" w:hAnsi="Times New Roman" w:cs="Times New Roman"/>
        </w:rPr>
        <w:t>химия и др.);</w:t>
      </w:r>
    </w:p>
    <w:p w:rsidR="007927AF" w:rsidRDefault="007927AF" w:rsidP="007927AF">
      <w:pPr>
        <w:spacing w:line="240" w:lineRule="auto"/>
        <w:jc w:val="both"/>
        <w:rPr>
          <w:rFonts w:ascii="Times New Roman" w:hAnsi="Times New Roman" w:cs="Times New Roman"/>
        </w:rPr>
      </w:pPr>
      <w:r>
        <w:rPr>
          <w:rFonts w:ascii="Times New Roman" w:hAnsi="Times New Roman" w:cs="Times New Roman"/>
        </w:rPr>
        <w:t>♦ Секция 3. Гуманитарные знания (филология, история, искусство и др.).</w:t>
      </w:r>
    </w:p>
    <w:p w:rsidR="007927AF" w:rsidRDefault="007927AF" w:rsidP="007927AF">
      <w:pPr>
        <w:spacing w:line="240" w:lineRule="auto"/>
        <w:jc w:val="both"/>
        <w:rPr>
          <w:rFonts w:ascii="Times New Roman" w:hAnsi="Times New Roman" w:cs="Times New Roman"/>
        </w:rPr>
      </w:pPr>
      <w:r>
        <w:rPr>
          <w:rFonts w:ascii="Times New Roman" w:hAnsi="Times New Roman" w:cs="Times New Roman"/>
        </w:rPr>
        <w:t>Если работа находится на стыке областей, авторы сами выбирают секцию, в рамках работы которой они будут представлять материалы.</w:t>
      </w:r>
    </w:p>
    <w:p w:rsidR="007927AF" w:rsidRDefault="007927AF" w:rsidP="007927AF">
      <w:pPr>
        <w:spacing w:line="240" w:lineRule="auto"/>
        <w:jc w:val="both"/>
        <w:rPr>
          <w:rFonts w:ascii="Times New Roman" w:hAnsi="Times New Roman" w:cs="Times New Roman"/>
        </w:rPr>
      </w:pPr>
      <w:r>
        <w:rPr>
          <w:rFonts w:ascii="Times New Roman" w:hAnsi="Times New Roman" w:cs="Times New Roman"/>
        </w:rPr>
        <w:t>Работы, представленные в одной секции, конкурируют только между собой.</w:t>
      </w:r>
    </w:p>
    <w:p w:rsidR="007927AF" w:rsidRDefault="007927AF" w:rsidP="007927AF">
      <w:pPr>
        <w:spacing w:line="240" w:lineRule="auto"/>
        <w:jc w:val="both"/>
        <w:rPr>
          <w:rFonts w:ascii="Times New Roman" w:hAnsi="Times New Roman" w:cs="Times New Roman"/>
        </w:rPr>
      </w:pPr>
      <w:r>
        <w:rPr>
          <w:rFonts w:ascii="Times New Roman" w:hAnsi="Times New Roman" w:cs="Times New Roman"/>
        </w:rPr>
        <w:t xml:space="preserve">             Исследовательская работа не должна сводиться к рукоделию, художественному творчеству, социальной работе или реферативному произведению. Она предполагает осуществление поиска, применение доступных для ребенка методов исследования, «открытие» для себя знания и творческое его применение.</w:t>
      </w:r>
    </w:p>
    <w:p w:rsidR="007927AF" w:rsidRDefault="007927AF" w:rsidP="007927AF">
      <w:pPr>
        <w:spacing w:line="240" w:lineRule="auto"/>
        <w:jc w:val="both"/>
        <w:rPr>
          <w:rFonts w:ascii="Times New Roman" w:hAnsi="Times New Roman" w:cs="Times New Roman"/>
        </w:rPr>
      </w:pPr>
      <w:r>
        <w:rPr>
          <w:rFonts w:ascii="Times New Roman" w:hAnsi="Times New Roman" w:cs="Times New Roman"/>
        </w:rPr>
        <w:t xml:space="preserve">            Презентация детской работы может проходить в любой форме, творческая форма приветствуется. Важно, чтобы работа должна быть представлена так, чтобы исследовательские усилия и достижения автора были освещены в максимально полном объеме.   Автор должен свободно владеть материалом, быть способным ответить на вопросы жюри и других участников секции. Примерное время на презентацию исследования: 5 минут.</w:t>
      </w:r>
    </w:p>
    <w:p w:rsidR="007927AF" w:rsidRDefault="007927AF" w:rsidP="007927AF">
      <w:pPr>
        <w:spacing w:line="240" w:lineRule="auto"/>
        <w:rPr>
          <w:rFonts w:ascii="Times New Roman" w:hAnsi="Times New Roman" w:cs="Times New Roman"/>
          <w:b/>
          <w:sz w:val="24"/>
          <w:szCs w:val="24"/>
        </w:rPr>
      </w:pPr>
      <w:r>
        <w:rPr>
          <w:rFonts w:ascii="Times New Roman" w:hAnsi="Times New Roman" w:cs="Times New Roman"/>
          <w:b/>
          <w:sz w:val="24"/>
          <w:szCs w:val="24"/>
        </w:rPr>
        <w:t>6. Общие требования к детским исследовательским работам.</w:t>
      </w:r>
    </w:p>
    <w:p w:rsidR="007927AF" w:rsidRDefault="007927AF" w:rsidP="007927AF">
      <w:pPr>
        <w:spacing w:line="240" w:lineRule="auto"/>
        <w:rPr>
          <w:rFonts w:ascii="Times New Roman" w:hAnsi="Times New Roman" w:cs="Times New Roman"/>
          <w:b/>
        </w:rPr>
      </w:pPr>
      <w:r>
        <w:rPr>
          <w:rFonts w:ascii="Times New Roman" w:hAnsi="Times New Roman" w:cs="Times New Roman"/>
          <w:b/>
        </w:rPr>
        <w:t xml:space="preserve"> Правила выбора темы.</w:t>
      </w:r>
    </w:p>
    <w:p w:rsidR="007927AF" w:rsidRDefault="007927AF" w:rsidP="007927AF">
      <w:pPr>
        <w:spacing w:line="240" w:lineRule="auto"/>
        <w:jc w:val="both"/>
        <w:rPr>
          <w:rFonts w:ascii="Times New Roman" w:hAnsi="Times New Roman" w:cs="Times New Roman"/>
        </w:rPr>
      </w:pPr>
      <w:r>
        <w:rPr>
          <w:rFonts w:ascii="Times New Roman" w:hAnsi="Times New Roman" w:cs="Times New Roman"/>
        </w:rPr>
        <w:t xml:space="preserve">       Тема должна быть интересна, в первую очередь, ребенку, а также слушателям. Тема должна быть выполнима, реальна, соответствовать возрастным особенностям детей. В названии темы не должно быть незнакомых детям слов, желательно избегать излишней наукообразности. Возможна формулировка темы в виде вопроса: «Как…?», «Зачем…?», «Почему</w:t>
      </w:r>
      <w:proofErr w:type="gramStart"/>
      <w:r>
        <w:rPr>
          <w:rFonts w:ascii="Times New Roman" w:hAnsi="Times New Roman" w:cs="Times New Roman"/>
        </w:rPr>
        <w:t xml:space="preserve">..?» </w:t>
      </w:r>
      <w:proofErr w:type="gramEnd"/>
      <w:r>
        <w:rPr>
          <w:rFonts w:ascii="Times New Roman" w:hAnsi="Times New Roman" w:cs="Times New Roman"/>
        </w:rPr>
        <w:t>и др.</w:t>
      </w:r>
    </w:p>
    <w:p w:rsidR="007927AF" w:rsidRDefault="007927AF" w:rsidP="007927AF">
      <w:pPr>
        <w:spacing w:line="240" w:lineRule="auto"/>
        <w:rPr>
          <w:rFonts w:ascii="Times New Roman" w:hAnsi="Times New Roman" w:cs="Times New Roman"/>
          <w:b/>
        </w:rPr>
      </w:pPr>
      <w:r>
        <w:rPr>
          <w:rFonts w:ascii="Times New Roman" w:hAnsi="Times New Roman" w:cs="Times New Roman"/>
          <w:b/>
        </w:rPr>
        <w:t xml:space="preserve">Структурирование содержания. </w:t>
      </w:r>
    </w:p>
    <w:p w:rsidR="007927AF" w:rsidRDefault="007927AF" w:rsidP="007927AF">
      <w:pPr>
        <w:spacing w:line="240" w:lineRule="auto"/>
        <w:jc w:val="both"/>
        <w:rPr>
          <w:rFonts w:ascii="Times New Roman" w:hAnsi="Times New Roman" w:cs="Times New Roman"/>
        </w:rPr>
      </w:pPr>
      <w:r>
        <w:rPr>
          <w:rFonts w:ascii="Times New Roman" w:hAnsi="Times New Roman" w:cs="Times New Roman"/>
        </w:rPr>
        <w:t xml:space="preserve">           Важно, чтобы ребенок осознал и озвучил проблему и цель исследования. Как правило, в начальной школе это не наукоемкие и глобальные проблемы, а проблемы субъективные, то есть ребенок обнаруживает затруднение, нехватку знаний и «открывает» для себя субъективное, то есть новое для него, знание.</w:t>
      </w:r>
    </w:p>
    <w:p w:rsidR="007927AF" w:rsidRDefault="007927AF" w:rsidP="007927AF">
      <w:pPr>
        <w:spacing w:line="240" w:lineRule="auto"/>
        <w:jc w:val="both"/>
        <w:rPr>
          <w:rFonts w:ascii="Times New Roman" w:hAnsi="Times New Roman" w:cs="Times New Roman"/>
        </w:rPr>
      </w:pPr>
      <w:r>
        <w:rPr>
          <w:rFonts w:ascii="Times New Roman" w:hAnsi="Times New Roman" w:cs="Times New Roman"/>
        </w:rPr>
        <w:lastRenderedPageBreak/>
        <w:t xml:space="preserve">       Таким образом, можно говорить о том, что в работе должны быть сформулированы проблема, которая заинтересовала ребенка, цель, которую он перед собой поставил, задачи, как шаги по достижению данной цели. Может быть сформулирована гипотеза, как предположение, сделанное ребенком. Еще одно важное пожелание – в работе отразить путь познания, которым шел юный исследователь, то есть какие методы, доступные ему, он использовал в своей работе, этапы работы.</w:t>
      </w:r>
    </w:p>
    <w:p w:rsidR="007927AF" w:rsidRDefault="007927AF" w:rsidP="007927AF">
      <w:pPr>
        <w:spacing w:line="240" w:lineRule="auto"/>
        <w:jc w:val="both"/>
        <w:rPr>
          <w:rFonts w:ascii="Times New Roman" w:hAnsi="Times New Roman" w:cs="Times New Roman"/>
        </w:rPr>
      </w:pPr>
      <w:r>
        <w:rPr>
          <w:rFonts w:ascii="Times New Roman" w:hAnsi="Times New Roman" w:cs="Times New Roman"/>
        </w:rPr>
        <w:t xml:space="preserve">Само содержание работы, условно, может содержать две основные части: 1. «открытие» нового знания ребенком; 2. творческая часть – момент приложения нового знания. </w:t>
      </w:r>
    </w:p>
    <w:p w:rsidR="007927AF" w:rsidRDefault="007927AF" w:rsidP="007927AF">
      <w:pPr>
        <w:spacing w:line="240" w:lineRule="auto"/>
        <w:jc w:val="both"/>
        <w:rPr>
          <w:rFonts w:ascii="Times New Roman" w:hAnsi="Times New Roman" w:cs="Times New Roman"/>
        </w:rPr>
      </w:pPr>
      <w:r>
        <w:rPr>
          <w:rFonts w:ascii="Times New Roman" w:hAnsi="Times New Roman" w:cs="Times New Roman"/>
        </w:rPr>
        <w:t>Данная структура является примерной, рекомендательной. Так как детская исследовательская работа – работа творческая,  структура может претерпевать изменения согласно пожеланию и умыслу автора.</w:t>
      </w:r>
    </w:p>
    <w:p w:rsidR="007927AF" w:rsidRDefault="007927AF" w:rsidP="007927AF">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 Реферативные работы к рассмотрению на конкурсе не принимаются. </w:t>
      </w:r>
    </w:p>
    <w:p w:rsidR="007927AF" w:rsidRDefault="007927AF" w:rsidP="007927AF">
      <w:pPr>
        <w:autoSpaceDE w:val="0"/>
        <w:autoSpaceDN w:val="0"/>
        <w:adjustRightInd w:val="0"/>
        <w:spacing w:after="0" w:line="240" w:lineRule="auto"/>
        <w:rPr>
          <w:rFonts w:ascii="Times New Roman" w:hAnsi="Times New Roman" w:cs="Times New Roman"/>
          <w:b/>
        </w:rPr>
      </w:pPr>
    </w:p>
    <w:p w:rsidR="007927AF" w:rsidRDefault="007927AF" w:rsidP="007927AF">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Требования к оформлению исследовательской работы:</w:t>
      </w:r>
    </w:p>
    <w:p w:rsidR="007927AF" w:rsidRDefault="007927AF" w:rsidP="007927A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наличие титульного листа; 2) оглавление; 3) оформление приложений;</w:t>
      </w:r>
    </w:p>
    <w:p w:rsidR="007927AF" w:rsidRDefault="007927AF" w:rsidP="007927AF">
      <w:pPr>
        <w:spacing w:line="240" w:lineRule="auto"/>
        <w:rPr>
          <w:rFonts w:ascii="Times New Roman" w:hAnsi="Times New Roman" w:cs="Times New Roman"/>
        </w:rPr>
      </w:pPr>
      <w:r>
        <w:rPr>
          <w:rFonts w:ascii="Times New Roman" w:hAnsi="Times New Roman" w:cs="Times New Roman"/>
        </w:rPr>
        <w:t>• формат бумаги</w:t>
      </w:r>
      <w:proofErr w:type="gramStart"/>
      <w:r>
        <w:rPr>
          <w:rFonts w:ascii="Times New Roman" w:hAnsi="Times New Roman" w:cs="Times New Roman"/>
        </w:rPr>
        <w:t xml:space="preserve"> А</w:t>
      </w:r>
      <w:proofErr w:type="gramEnd"/>
      <w:r>
        <w:rPr>
          <w:rFonts w:ascii="Times New Roman" w:hAnsi="Times New Roman" w:cs="Times New Roman"/>
        </w:rPr>
        <w:t xml:space="preserve"> 4  (297</w:t>
      </w:r>
      <w:r>
        <w:rPr>
          <w:rFonts w:ascii="Times New Roman" w:hAnsi="Times New Roman" w:cs="Times New Roman"/>
          <w:bCs/>
        </w:rPr>
        <w:t>×</w:t>
      </w:r>
      <w:r>
        <w:rPr>
          <w:rFonts w:ascii="Times New Roman" w:hAnsi="Times New Roman" w:cs="Times New Roman"/>
        </w:rPr>
        <w:t>210),</w:t>
      </w:r>
    </w:p>
    <w:p w:rsidR="007927AF" w:rsidRDefault="007927AF" w:rsidP="007927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Работы, представленные на конкурс, оцениваются по следующим критериям:</w:t>
      </w:r>
    </w:p>
    <w:p w:rsidR="007927AF" w:rsidRDefault="007927AF" w:rsidP="007927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качество исследования,</w:t>
      </w:r>
    </w:p>
    <w:p w:rsidR="007927AF" w:rsidRDefault="007927AF" w:rsidP="007927AF">
      <w:pPr>
        <w:autoSpaceDE w:val="0"/>
        <w:autoSpaceDN w:val="0"/>
        <w:adjustRightInd w:val="0"/>
        <w:spacing w:after="0" w:line="240" w:lineRule="auto"/>
        <w:rPr>
          <w:rFonts w:ascii="Times New Roman" w:hAnsi="Times New Roman" w:cs="Times New Roman"/>
          <w:sz w:val="24"/>
          <w:szCs w:val="24"/>
        </w:rPr>
      </w:pPr>
    </w:p>
    <w:p w:rsidR="007927AF" w:rsidRDefault="007927AF" w:rsidP="007927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актуальность и  новизна,</w:t>
      </w:r>
    </w:p>
    <w:p w:rsidR="007927AF" w:rsidRDefault="007927AF" w:rsidP="007927AF">
      <w:pPr>
        <w:autoSpaceDE w:val="0"/>
        <w:autoSpaceDN w:val="0"/>
        <w:adjustRightInd w:val="0"/>
        <w:spacing w:after="0" w:line="240" w:lineRule="auto"/>
        <w:rPr>
          <w:rFonts w:ascii="Times New Roman" w:hAnsi="Times New Roman" w:cs="Times New Roman"/>
          <w:sz w:val="24"/>
          <w:szCs w:val="24"/>
        </w:rPr>
      </w:pPr>
    </w:p>
    <w:p w:rsidR="007927AF" w:rsidRDefault="007927AF" w:rsidP="007927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практическая значимость, </w:t>
      </w:r>
    </w:p>
    <w:p w:rsidR="007927AF" w:rsidRDefault="007927AF" w:rsidP="007927AF">
      <w:pPr>
        <w:autoSpaceDE w:val="0"/>
        <w:autoSpaceDN w:val="0"/>
        <w:adjustRightInd w:val="0"/>
        <w:spacing w:after="0" w:line="240" w:lineRule="auto"/>
        <w:rPr>
          <w:rFonts w:ascii="Times New Roman" w:hAnsi="Times New Roman" w:cs="Times New Roman"/>
          <w:sz w:val="24"/>
          <w:szCs w:val="24"/>
        </w:rPr>
      </w:pPr>
    </w:p>
    <w:p w:rsidR="007927AF" w:rsidRDefault="007927AF" w:rsidP="007927AF">
      <w:pPr>
        <w:spacing w:line="240" w:lineRule="auto"/>
        <w:rPr>
          <w:rFonts w:ascii="Times New Roman" w:hAnsi="Times New Roman" w:cs="Times New Roman"/>
          <w:sz w:val="24"/>
          <w:szCs w:val="24"/>
        </w:rPr>
      </w:pPr>
      <w:r>
        <w:rPr>
          <w:rFonts w:ascii="Times New Roman" w:hAnsi="Times New Roman" w:cs="Times New Roman"/>
          <w:sz w:val="24"/>
          <w:szCs w:val="24"/>
        </w:rPr>
        <w:t>- грамотное изложение материала,</w:t>
      </w:r>
    </w:p>
    <w:p w:rsidR="007927AF" w:rsidRDefault="007927AF" w:rsidP="007927AF">
      <w:pPr>
        <w:spacing w:line="240" w:lineRule="auto"/>
        <w:rPr>
          <w:rFonts w:ascii="Times New Roman" w:hAnsi="Times New Roman" w:cs="Times New Roman"/>
          <w:sz w:val="24"/>
          <w:szCs w:val="24"/>
        </w:rPr>
      </w:pPr>
      <w:r>
        <w:rPr>
          <w:rFonts w:ascii="Times New Roman" w:hAnsi="Times New Roman" w:cs="Times New Roman"/>
          <w:sz w:val="24"/>
          <w:szCs w:val="24"/>
        </w:rPr>
        <w:t>- наглядность.</w:t>
      </w:r>
    </w:p>
    <w:p w:rsidR="007927AF" w:rsidRDefault="007927AF" w:rsidP="007927AF">
      <w:pPr>
        <w:spacing w:line="240" w:lineRule="auto"/>
        <w:rPr>
          <w:rFonts w:ascii="Times New Roman" w:hAnsi="Times New Roman" w:cs="Times New Roman"/>
        </w:rPr>
      </w:pPr>
      <w:r>
        <w:rPr>
          <w:rFonts w:ascii="Times New Roman" w:hAnsi="Times New Roman" w:cs="Times New Roman"/>
        </w:rPr>
        <w:t xml:space="preserve"> -культура оформления работы.</w:t>
      </w:r>
    </w:p>
    <w:p w:rsidR="007927AF" w:rsidRDefault="007927AF" w:rsidP="007927AF">
      <w:pPr>
        <w:spacing w:line="240" w:lineRule="auto"/>
        <w:rPr>
          <w:rFonts w:ascii="Times New Roman" w:hAnsi="Times New Roman" w:cs="Times New Roman"/>
          <w:b/>
        </w:rPr>
      </w:pPr>
      <w:r>
        <w:rPr>
          <w:rFonts w:ascii="Times New Roman" w:hAnsi="Times New Roman" w:cs="Times New Roman"/>
          <w:b/>
        </w:rPr>
        <w:t xml:space="preserve"> 7. Оценка детских работ. </w:t>
      </w:r>
    </w:p>
    <w:p w:rsidR="007927AF" w:rsidRDefault="007927AF" w:rsidP="007927AF">
      <w:pPr>
        <w:spacing w:line="240" w:lineRule="auto"/>
        <w:jc w:val="both"/>
        <w:rPr>
          <w:rFonts w:ascii="Times New Roman" w:hAnsi="Times New Roman" w:cs="Times New Roman"/>
        </w:rPr>
      </w:pPr>
      <w:r>
        <w:rPr>
          <w:rFonts w:ascii="Times New Roman" w:hAnsi="Times New Roman" w:cs="Times New Roman"/>
        </w:rPr>
        <w:t xml:space="preserve">              Членами жюри могут быть: квалифицированные специалисты и в определенной области знаний и в сфере обучения и развития детей младшего школьного возраста -  практикующие педагоги - учителя различных школ, студенты; другие специалисты, гости, присутствующие.</w:t>
      </w:r>
    </w:p>
    <w:p w:rsidR="007927AF" w:rsidRDefault="007927AF" w:rsidP="007927A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Из индивидуальных оценок членов жюри складывается общая оценка каждой детской работы. Члены жюри  обсуждают каждую детскую работу и принимают решение путем взаимного соглашения. Жюри каждой секции оценивает   и определяет победителей и призёров. Результаты будут проводиться для каждой возрастной группы: - 1 класс, 2 класс, 3 класс, 4 класс.</w:t>
      </w:r>
    </w:p>
    <w:p w:rsidR="007927AF" w:rsidRDefault="007927AF" w:rsidP="007927AF">
      <w:pPr>
        <w:autoSpaceDE w:val="0"/>
        <w:autoSpaceDN w:val="0"/>
        <w:adjustRightInd w:val="0"/>
        <w:spacing w:after="0" w:line="240" w:lineRule="auto"/>
        <w:jc w:val="both"/>
        <w:rPr>
          <w:rFonts w:ascii="Times New Roman" w:hAnsi="Times New Roman" w:cs="Times New Roman"/>
        </w:rPr>
      </w:pPr>
    </w:p>
    <w:p w:rsidR="007927AF" w:rsidRDefault="007927AF" w:rsidP="007927A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i/>
          <w:iCs/>
        </w:rPr>
        <w:t xml:space="preserve">Лучшие работы награждаются дипломами I, II, III степени. </w:t>
      </w:r>
      <w:r>
        <w:rPr>
          <w:rFonts w:ascii="Times New Roman" w:hAnsi="Times New Roman" w:cs="Times New Roman"/>
        </w:rPr>
        <w:t>Все участники получают сертификат</w:t>
      </w:r>
      <w:r>
        <w:rPr>
          <w:rFonts w:ascii="Times New Roman" w:hAnsi="Times New Roman" w:cs="Times New Roman"/>
          <w:b/>
          <w:bCs/>
        </w:rPr>
        <w:t xml:space="preserve"> </w:t>
      </w:r>
      <w:r>
        <w:rPr>
          <w:rFonts w:ascii="Times New Roman" w:hAnsi="Times New Roman" w:cs="Times New Roman"/>
        </w:rPr>
        <w:t>участника Конференции.</w:t>
      </w:r>
    </w:p>
    <w:p w:rsidR="007927AF" w:rsidRDefault="007927AF" w:rsidP="007927AF">
      <w:pPr>
        <w:autoSpaceDE w:val="0"/>
        <w:autoSpaceDN w:val="0"/>
        <w:adjustRightInd w:val="0"/>
        <w:spacing w:after="0" w:line="240" w:lineRule="auto"/>
        <w:jc w:val="both"/>
        <w:rPr>
          <w:rFonts w:ascii="Times New Roman" w:hAnsi="Times New Roman" w:cs="Times New Roman"/>
        </w:rPr>
      </w:pPr>
    </w:p>
    <w:p w:rsidR="007927AF" w:rsidRDefault="007927AF" w:rsidP="007927A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Права участников:</w:t>
      </w:r>
    </w:p>
    <w:p w:rsidR="007927AF" w:rsidRDefault="007927AF" w:rsidP="007927AF">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0"/>
          <w:szCs w:val="20"/>
        </w:rPr>
        <w:t xml:space="preserve">• </w:t>
      </w:r>
      <w:r>
        <w:rPr>
          <w:rFonts w:ascii="Times New Roman" w:hAnsi="Times New Roman" w:cs="Times New Roman"/>
        </w:rPr>
        <w:t>получение информации об условиях и порядке проведения конкурса;</w:t>
      </w:r>
    </w:p>
    <w:p w:rsidR="007927AF" w:rsidRDefault="007927AF" w:rsidP="007927AF">
      <w:pPr>
        <w:autoSpaceDE w:val="0"/>
        <w:autoSpaceDN w:val="0"/>
        <w:adjustRightInd w:val="0"/>
        <w:spacing w:after="0" w:line="240" w:lineRule="auto"/>
        <w:rPr>
          <w:rFonts w:ascii="Times New Roman" w:hAnsi="Times New Roman" w:cs="Times New Roman"/>
        </w:rPr>
      </w:pPr>
    </w:p>
    <w:p w:rsidR="007927AF" w:rsidRDefault="007927AF" w:rsidP="007927AF">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0"/>
          <w:szCs w:val="20"/>
        </w:rPr>
        <w:t xml:space="preserve">• </w:t>
      </w:r>
      <w:r>
        <w:rPr>
          <w:rFonts w:ascii="Times New Roman" w:hAnsi="Times New Roman" w:cs="Times New Roman"/>
        </w:rPr>
        <w:t>направление и регистрация заявки на участие в конкурсе;</w:t>
      </w:r>
    </w:p>
    <w:p w:rsidR="007927AF" w:rsidRDefault="007927AF" w:rsidP="007927AF">
      <w:pPr>
        <w:autoSpaceDE w:val="0"/>
        <w:autoSpaceDN w:val="0"/>
        <w:adjustRightInd w:val="0"/>
        <w:spacing w:after="0" w:line="240" w:lineRule="auto"/>
        <w:rPr>
          <w:rFonts w:ascii="Times New Roman" w:hAnsi="Times New Roman" w:cs="Times New Roman"/>
        </w:rPr>
      </w:pPr>
    </w:p>
    <w:p w:rsidR="007927AF" w:rsidRDefault="007927AF" w:rsidP="007927AF">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0"/>
          <w:szCs w:val="20"/>
        </w:rPr>
        <w:t xml:space="preserve">• </w:t>
      </w:r>
      <w:r>
        <w:rPr>
          <w:rFonts w:ascii="Times New Roman" w:hAnsi="Times New Roman" w:cs="Times New Roman"/>
        </w:rPr>
        <w:t>получение свидетельства участника конкурса;</w:t>
      </w:r>
    </w:p>
    <w:p w:rsidR="007927AF" w:rsidRDefault="007927AF" w:rsidP="007927AF">
      <w:pPr>
        <w:autoSpaceDE w:val="0"/>
        <w:autoSpaceDN w:val="0"/>
        <w:adjustRightInd w:val="0"/>
        <w:spacing w:after="0" w:line="240" w:lineRule="auto"/>
        <w:rPr>
          <w:rFonts w:ascii="Times New Roman" w:hAnsi="Times New Roman" w:cs="Times New Roman"/>
        </w:rPr>
      </w:pPr>
    </w:p>
    <w:p w:rsidR="007927AF" w:rsidRDefault="007927AF" w:rsidP="007927AF">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0"/>
          <w:szCs w:val="20"/>
        </w:rPr>
        <w:t xml:space="preserve">• </w:t>
      </w:r>
      <w:r>
        <w:rPr>
          <w:rFonts w:ascii="Times New Roman" w:hAnsi="Times New Roman" w:cs="Times New Roman"/>
        </w:rPr>
        <w:t>награждение победителей конкурса.</w:t>
      </w:r>
    </w:p>
    <w:p w:rsidR="007927AF" w:rsidRDefault="007927AF" w:rsidP="007927AF">
      <w:pPr>
        <w:autoSpaceDE w:val="0"/>
        <w:autoSpaceDN w:val="0"/>
        <w:adjustRightInd w:val="0"/>
        <w:spacing w:after="0" w:line="240" w:lineRule="auto"/>
        <w:rPr>
          <w:rFonts w:ascii="Times New Roman" w:hAnsi="Times New Roman" w:cs="Times New Roman"/>
        </w:rPr>
      </w:pPr>
    </w:p>
    <w:p w:rsidR="007927AF" w:rsidRDefault="007927AF" w:rsidP="007927A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Обязанности участников:</w:t>
      </w:r>
    </w:p>
    <w:p w:rsidR="007927AF" w:rsidRDefault="007927AF" w:rsidP="007927A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0"/>
          <w:szCs w:val="20"/>
        </w:rPr>
        <w:t xml:space="preserve">• </w:t>
      </w:r>
      <w:r>
        <w:rPr>
          <w:rFonts w:ascii="Times New Roman" w:hAnsi="Times New Roman" w:cs="Times New Roman"/>
        </w:rPr>
        <w:t xml:space="preserve">Своевременное представление заявки, исследовательской работы, </w:t>
      </w:r>
      <w:proofErr w:type="gramStart"/>
      <w:r>
        <w:rPr>
          <w:rFonts w:ascii="Times New Roman" w:hAnsi="Times New Roman" w:cs="Times New Roman"/>
        </w:rPr>
        <w:t>оформленных</w:t>
      </w:r>
      <w:proofErr w:type="gramEnd"/>
      <w:r>
        <w:rPr>
          <w:rFonts w:ascii="Times New Roman" w:hAnsi="Times New Roman" w:cs="Times New Roman"/>
        </w:rPr>
        <w:t xml:space="preserve"> в</w:t>
      </w:r>
    </w:p>
    <w:p w:rsidR="007927AF" w:rsidRDefault="007927AF" w:rsidP="007927AF">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lastRenderedPageBreak/>
        <w:t>соответствии</w:t>
      </w:r>
      <w:proofErr w:type="gramEnd"/>
      <w:r>
        <w:rPr>
          <w:rFonts w:ascii="Times New Roman" w:hAnsi="Times New Roman" w:cs="Times New Roman"/>
        </w:rPr>
        <w:t xml:space="preserve"> с требованиями настоящего Положения.</w:t>
      </w:r>
    </w:p>
    <w:p w:rsidR="007927AF" w:rsidRDefault="007927AF" w:rsidP="007927AF">
      <w:pPr>
        <w:autoSpaceDE w:val="0"/>
        <w:autoSpaceDN w:val="0"/>
        <w:adjustRightInd w:val="0"/>
        <w:spacing w:after="0" w:line="240" w:lineRule="auto"/>
        <w:jc w:val="both"/>
        <w:rPr>
          <w:rFonts w:ascii="Times New Roman" w:hAnsi="Times New Roman" w:cs="Times New Roman"/>
        </w:rPr>
      </w:pPr>
    </w:p>
    <w:p w:rsidR="007927AF" w:rsidRDefault="007927AF" w:rsidP="007927AF">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0"/>
          <w:szCs w:val="20"/>
        </w:rPr>
        <w:t xml:space="preserve">• </w:t>
      </w:r>
      <w:r>
        <w:rPr>
          <w:rFonts w:ascii="Times New Roman" w:hAnsi="Times New Roman" w:cs="Times New Roman"/>
        </w:rPr>
        <w:t>Соблюдение правил, предусмотренных данным Положением.</w:t>
      </w:r>
    </w:p>
    <w:p w:rsidR="007927AF" w:rsidRDefault="007927AF" w:rsidP="007927AF">
      <w:pPr>
        <w:autoSpaceDE w:val="0"/>
        <w:autoSpaceDN w:val="0"/>
        <w:adjustRightInd w:val="0"/>
        <w:spacing w:after="0" w:line="240" w:lineRule="auto"/>
        <w:rPr>
          <w:rFonts w:ascii="Times New Roman" w:hAnsi="Times New Roman" w:cs="Times New Roman"/>
          <w:b/>
          <w:bCs/>
        </w:rPr>
      </w:pPr>
    </w:p>
    <w:p w:rsidR="007927AF" w:rsidRDefault="007927AF" w:rsidP="007927AF">
      <w:pPr>
        <w:autoSpaceDE w:val="0"/>
        <w:autoSpaceDN w:val="0"/>
        <w:adjustRightInd w:val="0"/>
        <w:spacing w:after="0" w:line="240" w:lineRule="auto"/>
        <w:rPr>
          <w:rFonts w:ascii="Times New Roman" w:hAnsi="Times New Roman" w:cs="Times New Roman"/>
          <w:bCs/>
        </w:rPr>
      </w:pPr>
      <w:r>
        <w:rPr>
          <w:rFonts w:ascii="Times New Roman" w:hAnsi="Times New Roman" w:cs="Times New Roman"/>
          <w:b/>
          <w:bCs/>
        </w:rPr>
        <w:t xml:space="preserve">Наш адрес: </w:t>
      </w:r>
      <w:proofErr w:type="gramStart"/>
      <w:r>
        <w:rPr>
          <w:rFonts w:ascii="Times New Roman" w:hAnsi="Times New Roman" w:cs="Times New Roman"/>
          <w:bCs/>
        </w:rPr>
        <w:t>г</w:t>
      </w:r>
      <w:proofErr w:type="gramEnd"/>
      <w:r>
        <w:rPr>
          <w:rFonts w:ascii="Times New Roman" w:hAnsi="Times New Roman" w:cs="Times New Roman"/>
          <w:bCs/>
        </w:rPr>
        <w:t xml:space="preserve">. Якутск, 202 </w:t>
      </w:r>
      <w:proofErr w:type="spellStart"/>
      <w:r>
        <w:rPr>
          <w:rFonts w:ascii="Times New Roman" w:hAnsi="Times New Roman" w:cs="Times New Roman"/>
          <w:bCs/>
        </w:rPr>
        <w:t>мкр-н</w:t>
      </w:r>
      <w:proofErr w:type="spellEnd"/>
      <w:r>
        <w:rPr>
          <w:rFonts w:ascii="Times New Roman" w:hAnsi="Times New Roman" w:cs="Times New Roman"/>
          <w:bCs/>
        </w:rPr>
        <w:t>, корп.№21. телефон-факс 43-67-89</w:t>
      </w:r>
    </w:p>
    <w:p w:rsidR="007927AF" w:rsidRDefault="007927AF" w:rsidP="007927AF">
      <w:pPr>
        <w:autoSpaceDE w:val="0"/>
        <w:autoSpaceDN w:val="0"/>
        <w:adjustRightInd w:val="0"/>
        <w:spacing w:after="0" w:line="240" w:lineRule="auto"/>
        <w:rPr>
          <w:rFonts w:ascii="Times New Roman" w:hAnsi="Times New Roman" w:cs="Times New Roman"/>
          <w:b/>
          <w:bCs/>
        </w:rPr>
      </w:pPr>
    </w:p>
    <w:p w:rsidR="007927AF" w:rsidRDefault="007927AF" w:rsidP="007927AF">
      <w:pPr>
        <w:spacing w:line="240" w:lineRule="auto"/>
        <w:rPr>
          <w:rFonts w:ascii="Times New Roman" w:hAnsi="Times New Roman" w:cs="Times New Roman"/>
          <w:b/>
          <w:bCs/>
        </w:rPr>
      </w:pPr>
      <w:r>
        <w:rPr>
          <w:rFonts w:ascii="Times New Roman" w:hAnsi="Times New Roman" w:cs="Times New Roman"/>
          <w:b/>
          <w:bCs/>
        </w:rPr>
        <w:t>Контактные телефоны:</w:t>
      </w:r>
    </w:p>
    <w:p w:rsidR="007927AF" w:rsidRDefault="007927AF" w:rsidP="007927AF">
      <w:pPr>
        <w:autoSpaceDE w:val="0"/>
        <w:autoSpaceDN w:val="0"/>
        <w:adjustRightInd w:val="0"/>
        <w:spacing w:after="0" w:line="240" w:lineRule="auto"/>
        <w:rPr>
          <w:rFonts w:ascii="Times New Roman" w:hAnsi="Times New Roman" w:cs="Times New Roman"/>
          <w:bCs/>
        </w:rPr>
      </w:pPr>
      <w:proofErr w:type="spellStart"/>
      <w:r>
        <w:rPr>
          <w:rFonts w:ascii="Times New Roman" w:hAnsi="Times New Roman" w:cs="Times New Roman"/>
          <w:bCs/>
        </w:rPr>
        <w:t>Корчинская</w:t>
      </w:r>
      <w:proofErr w:type="spellEnd"/>
      <w:r>
        <w:rPr>
          <w:rFonts w:ascii="Times New Roman" w:hAnsi="Times New Roman" w:cs="Times New Roman"/>
          <w:bCs/>
        </w:rPr>
        <w:t xml:space="preserve"> Татьяна Александровна: 8 924 56 34 055</w:t>
      </w:r>
    </w:p>
    <w:p w:rsidR="007927AF" w:rsidRDefault="007927AF" w:rsidP="007927AF">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Cs/>
        </w:rPr>
        <w:t>Львова Светлана Николаевна 89142253486</w:t>
      </w:r>
    </w:p>
    <w:p w:rsidR="007927AF" w:rsidRDefault="007927AF" w:rsidP="007927AF">
      <w:pPr>
        <w:spacing w:line="240" w:lineRule="auto"/>
        <w:rPr>
          <w:rFonts w:ascii="Times New Roman" w:hAnsi="Times New Roman" w:cs="Times New Roman"/>
          <w:b/>
          <w:sz w:val="28"/>
          <w:szCs w:val="28"/>
        </w:rPr>
      </w:pPr>
      <w:r>
        <w:rPr>
          <w:rFonts w:ascii="Times New Roman" w:hAnsi="Times New Roman" w:cs="Times New Roman"/>
          <w:b/>
          <w:sz w:val="28"/>
          <w:szCs w:val="28"/>
        </w:rPr>
        <w:t>Ответственность за жизнь и здоровье участников конкурса несут руководители делегаций.</w:t>
      </w:r>
    </w:p>
    <w:p w:rsidR="007927AF" w:rsidRDefault="007927AF" w:rsidP="007927AF">
      <w:pPr>
        <w:spacing w:line="240" w:lineRule="auto"/>
        <w:rPr>
          <w:rFonts w:ascii="Times New Roman" w:hAnsi="Times New Roman" w:cs="Times New Roman"/>
        </w:rPr>
      </w:pPr>
    </w:p>
    <w:p w:rsidR="007927AF" w:rsidRDefault="007927AF" w:rsidP="007927AF">
      <w:pPr>
        <w:spacing w:line="240" w:lineRule="auto"/>
        <w:jc w:val="center"/>
        <w:rPr>
          <w:rFonts w:ascii="Times New Roman" w:hAnsi="Times New Roman" w:cs="Times New Roman"/>
        </w:rPr>
      </w:pPr>
    </w:p>
    <w:p w:rsidR="007927AF" w:rsidRDefault="007927AF" w:rsidP="007927AF">
      <w:pPr>
        <w:spacing w:line="240" w:lineRule="auto"/>
        <w:jc w:val="center"/>
        <w:rPr>
          <w:rFonts w:ascii="Times New Roman" w:hAnsi="Times New Roman" w:cs="Times New Roman"/>
        </w:rPr>
      </w:pPr>
    </w:p>
    <w:p w:rsidR="007927AF" w:rsidRDefault="007927AF" w:rsidP="007927AF">
      <w:pPr>
        <w:spacing w:line="240" w:lineRule="auto"/>
        <w:jc w:val="center"/>
        <w:rPr>
          <w:rFonts w:ascii="Times New Roman" w:hAnsi="Times New Roman" w:cs="Times New Roman"/>
        </w:rPr>
      </w:pPr>
      <w:r>
        <w:rPr>
          <w:rFonts w:ascii="Times New Roman" w:hAnsi="Times New Roman" w:cs="Times New Roman"/>
        </w:rPr>
        <w:t xml:space="preserve">Эмблема конкурса                                                                   </w:t>
      </w:r>
    </w:p>
    <w:p w:rsidR="007927AF" w:rsidRDefault="007927AF" w:rsidP="007927AF">
      <w:pPr>
        <w:spacing w:line="240" w:lineRule="auto"/>
        <w:jc w:val="center"/>
        <w:rPr>
          <w:rFonts w:ascii="Times New Roman" w:hAnsi="Times New Roman" w:cs="Times New Roman"/>
        </w:rPr>
      </w:pPr>
      <w:r>
        <w:rPr>
          <w:rFonts w:ascii="Times New Roman" w:hAnsi="Times New Roman" w:cs="Times New Roman"/>
          <w:noProof/>
          <w:lang w:eastAsia="ru-RU"/>
        </w:rPr>
        <w:drawing>
          <wp:inline distT="0" distB="0" distL="0" distR="0">
            <wp:extent cx="1457325" cy="1438275"/>
            <wp:effectExtent l="19050" t="0" r="9525" b="0"/>
            <wp:docPr id="1" name="Рисунок 4" descr="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48"/>
                    <pic:cNvPicPr>
                      <a:picLocks noChangeAspect="1" noChangeArrowheads="1"/>
                    </pic:cNvPicPr>
                  </pic:nvPicPr>
                  <pic:blipFill>
                    <a:blip r:embed="rId4" cstate="print"/>
                    <a:srcRect/>
                    <a:stretch>
                      <a:fillRect/>
                    </a:stretch>
                  </pic:blipFill>
                  <pic:spPr bwMode="auto">
                    <a:xfrm>
                      <a:off x="0" y="0"/>
                      <a:ext cx="1457325" cy="1438275"/>
                    </a:xfrm>
                    <a:prstGeom prst="rect">
                      <a:avLst/>
                    </a:prstGeom>
                    <a:noFill/>
                    <a:ln w="9525">
                      <a:noFill/>
                      <a:miter lim="800000"/>
                      <a:headEnd/>
                      <a:tailEnd/>
                    </a:ln>
                  </pic:spPr>
                </pic:pic>
              </a:graphicData>
            </a:graphic>
          </wp:inline>
        </w:drawing>
      </w:r>
    </w:p>
    <w:p w:rsidR="007927AF" w:rsidRDefault="007927AF" w:rsidP="007927AF">
      <w:pPr>
        <w:spacing w:line="240" w:lineRule="auto"/>
        <w:jc w:val="center"/>
        <w:rPr>
          <w:rFonts w:ascii="Times New Roman" w:hAnsi="Times New Roman" w:cs="Times New Roman"/>
        </w:rPr>
      </w:pPr>
    </w:p>
    <w:p w:rsidR="007927AF" w:rsidRDefault="007927AF" w:rsidP="007927AF">
      <w:pPr>
        <w:spacing w:line="240" w:lineRule="auto"/>
        <w:jc w:val="center"/>
        <w:rPr>
          <w:rFonts w:ascii="Times New Roman" w:hAnsi="Times New Roman" w:cs="Times New Roman"/>
        </w:rPr>
      </w:pPr>
      <w:r>
        <w:rPr>
          <w:rFonts w:ascii="Times New Roman" w:hAnsi="Times New Roman" w:cs="Times New Roman"/>
        </w:rPr>
        <w:t xml:space="preserve">                                                                                        </w:t>
      </w:r>
    </w:p>
    <w:p w:rsidR="007927AF" w:rsidRDefault="007927AF" w:rsidP="007927AF">
      <w:pPr>
        <w:spacing w:line="240" w:lineRule="auto"/>
        <w:jc w:val="center"/>
        <w:rPr>
          <w:rFonts w:ascii="Times New Roman" w:hAnsi="Times New Roman" w:cs="Times New Roman"/>
        </w:rPr>
      </w:pPr>
      <w:r>
        <w:rPr>
          <w:rFonts w:ascii="Times New Roman" w:hAnsi="Times New Roman" w:cs="Times New Roman"/>
        </w:rPr>
        <w:t xml:space="preserve"> Девиз конкурса</w:t>
      </w:r>
    </w:p>
    <w:p w:rsidR="007927AF" w:rsidRDefault="007927AF" w:rsidP="007927AF">
      <w:pPr>
        <w:spacing w:line="240" w:lineRule="auto"/>
        <w:jc w:val="center"/>
        <w:rPr>
          <w:rFonts w:ascii="Times New Roman" w:hAnsi="Times New Roman" w:cs="Times New Roman"/>
        </w:rPr>
      </w:pPr>
      <w:r>
        <w:rPr>
          <w:rFonts w:ascii="Times New Roman" w:hAnsi="Times New Roman" w:cs="Times New Roman"/>
        </w:rPr>
        <w:t>Учеными не рождаются, учеными становятся.</w:t>
      </w:r>
    </w:p>
    <w:p w:rsidR="007927AF" w:rsidRDefault="007927AF" w:rsidP="007927AF">
      <w:pPr>
        <w:spacing w:line="240" w:lineRule="auto"/>
        <w:rPr>
          <w:rFonts w:ascii="Times New Roman" w:hAnsi="Times New Roman" w:cs="Times New Roman"/>
        </w:rPr>
      </w:pPr>
    </w:p>
    <w:p w:rsidR="007927AF" w:rsidRDefault="007927AF" w:rsidP="007927AF">
      <w:pPr>
        <w:spacing w:line="240" w:lineRule="auto"/>
        <w:rPr>
          <w:rFonts w:ascii="Times New Roman" w:hAnsi="Times New Roman" w:cs="Times New Roman"/>
        </w:rPr>
      </w:pPr>
    </w:p>
    <w:p w:rsidR="007927AF" w:rsidRDefault="007927AF" w:rsidP="007927AF">
      <w:pPr>
        <w:spacing w:line="240" w:lineRule="auto"/>
        <w:rPr>
          <w:rFonts w:ascii="Times New Roman" w:hAnsi="Times New Roman" w:cs="Times New Roman"/>
        </w:rPr>
      </w:pPr>
    </w:p>
    <w:p w:rsidR="007927AF" w:rsidRDefault="007927AF" w:rsidP="007927AF">
      <w:pPr>
        <w:spacing w:line="240" w:lineRule="auto"/>
        <w:rPr>
          <w:rFonts w:ascii="Times New Roman" w:hAnsi="Times New Roman" w:cs="Times New Roman"/>
        </w:rPr>
      </w:pPr>
    </w:p>
    <w:p w:rsidR="007927AF" w:rsidRDefault="007927AF" w:rsidP="007927AF">
      <w:pPr>
        <w:spacing w:line="240" w:lineRule="auto"/>
        <w:rPr>
          <w:rFonts w:ascii="Times New Roman" w:hAnsi="Times New Roman" w:cs="Times New Roman"/>
        </w:rPr>
      </w:pPr>
    </w:p>
    <w:p w:rsidR="007927AF" w:rsidRDefault="007927AF" w:rsidP="007927AF">
      <w:pPr>
        <w:spacing w:line="240" w:lineRule="auto"/>
        <w:rPr>
          <w:rFonts w:ascii="Times New Roman" w:hAnsi="Times New Roman" w:cs="Times New Roman"/>
        </w:rPr>
      </w:pPr>
    </w:p>
    <w:p w:rsidR="007927AF" w:rsidRDefault="007927AF" w:rsidP="007927AF">
      <w:pPr>
        <w:spacing w:line="240" w:lineRule="auto"/>
        <w:rPr>
          <w:rFonts w:ascii="Times New Roman" w:hAnsi="Times New Roman" w:cs="Times New Roman"/>
        </w:rPr>
      </w:pPr>
    </w:p>
    <w:p w:rsidR="007927AF" w:rsidRDefault="007927AF" w:rsidP="007927AF">
      <w:pPr>
        <w:spacing w:line="240" w:lineRule="auto"/>
        <w:rPr>
          <w:rFonts w:ascii="Times New Roman" w:hAnsi="Times New Roman" w:cs="Times New Roman"/>
        </w:rPr>
      </w:pPr>
    </w:p>
    <w:p w:rsidR="007927AF" w:rsidRDefault="007927AF" w:rsidP="007927AF">
      <w:pPr>
        <w:spacing w:line="240" w:lineRule="auto"/>
        <w:rPr>
          <w:rFonts w:ascii="Times New Roman" w:hAnsi="Times New Roman" w:cs="Times New Roman"/>
        </w:rPr>
      </w:pPr>
    </w:p>
    <w:sectPr w:rsidR="007927AF" w:rsidSect="00AB20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27AF"/>
    <w:rsid w:val="007927AF"/>
    <w:rsid w:val="00AB2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7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27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27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974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1288</Words>
  <Characters>7346</Characters>
  <Application>Microsoft Office Word</Application>
  <DocSecurity>0</DocSecurity>
  <Lines>61</Lines>
  <Paragraphs>17</Paragraphs>
  <ScaleCrop>false</ScaleCrop>
  <Company/>
  <LinksUpToDate>false</LinksUpToDate>
  <CharactersWithSpaces>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ТатьянаАлександровна</dc:creator>
  <cp:keywords/>
  <dc:description/>
  <cp:lastModifiedBy>ТатьянаАлександровна</cp:lastModifiedBy>
  <cp:revision>3</cp:revision>
  <dcterms:created xsi:type="dcterms:W3CDTF">2017-04-18T05:34:00Z</dcterms:created>
  <dcterms:modified xsi:type="dcterms:W3CDTF">2017-04-18T05:39:00Z</dcterms:modified>
</cp:coreProperties>
</file>