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1832" w:rsidRPr="00611832" w:rsidRDefault="00611832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BD7AE1" w:rsidRPr="007E4330" w:rsidTr="00BD7AE1">
        <w:tc>
          <w:tcPr>
            <w:tcW w:w="3058" w:type="dxa"/>
          </w:tcPr>
          <w:p w:rsidR="00BD7AE1" w:rsidRDefault="00BD7AE1" w:rsidP="00C70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Принято советом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BD7AE1" w:rsidRDefault="004958DC" w:rsidP="00C70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07.09.16</w:t>
            </w:r>
          </w:p>
        </w:tc>
        <w:tc>
          <w:tcPr>
            <w:tcW w:w="3058" w:type="dxa"/>
          </w:tcPr>
          <w:p w:rsidR="00BD7AE1" w:rsidRDefault="007E4330" w:rsidP="00C70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 Совет 30.08.16</w:t>
            </w:r>
            <w:bookmarkStart w:id="0" w:name="_GoBack"/>
            <w:bookmarkEnd w:id="0"/>
          </w:p>
        </w:tc>
        <w:tc>
          <w:tcPr>
            <w:tcW w:w="3058" w:type="dxa"/>
          </w:tcPr>
          <w:p w:rsidR="00BD7AE1" w:rsidRDefault="00BD7AE1" w:rsidP="00C70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Утверждено </w:t>
            </w:r>
          </w:p>
          <w:p w:rsidR="00BD7AE1" w:rsidRDefault="00BD7AE1" w:rsidP="00A1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Приказ №</w:t>
            </w:r>
            <w:r w:rsidR="00A13F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D611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01-14/238-а</w:t>
            </w:r>
          </w:p>
          <w:p w:rsidR="00D61143" w:rsidRDefault="00D61143" w:rsidP="00A13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 16.09.16</w:t>
            </w:r>
          </w:p>
        </w:tc>
      </w:tr>
      <w:tr w:rsidR="00BD7AE1" w:rsidRPr="007E4330" w:rsidTr="00BD7AE1">
        <w:tc>
          <w:tcPr>
            <w:tcW w:w="3058" w:type="dxa"/>
          </w:tcPr>
          <w:p w:rsidR="00BD7AE1" w:rsidRDefault="004958DC" w:rsidP="00C70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Советом родителей 14.09.16</w:t>
            </w:r>
          </w:p>
        </w:tc>
        <w:tc>
          <w:tcPr>
            <w:tcW w:w="3058" w:type="dxa"/>
          </w:tcPr>
          <w:p w:rsidR="00BD7AE1" w:rsidRDefault="00BD7AE1" w:rsidP="00C70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058" w:type="dxa"/>
          </w:tcPr>
          <w:p w:rsidR="00BD7AE1" w:rsidRDefault="00BD7AE1" w:rsidP="00C70F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D7AE1" w:rsidRDefault="00BD7AE1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C70F26" w:rsidRDefault="002A73A2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РЕЖИМ ЗАНЯТИЙ ОБУЧАЮЩИХСЯ МОБУ СОШ №33 ИМЕНИ Л.А. КОЛОСОВОЙ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C70F26" w:rsidRDefault="00F3633D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1.1.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го распорядка учащихся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разработаны 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Федеральн</w:t>
      </w:r>
      <w:r w:rsidR="009C2AF1" w:rsidRPr="00C70F26">
        <w:rPr>
          <w:rFonts w:ascii="Times New Roman" w:hAnsi="Times New Roman" w:cs="Times New Roman"/>
          <w:sz w:val="24"/>
          <w:szCs w:val="24"/>
          <w:lang w:val="ru-RU"/>
        </w:rPr>
        <w:t>ым законом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г. № 273-ФЗ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«Об образовании в Российской Ф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едерации»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и Порядком </w:t>
      </w:r>
      <w:r w:rsidR="0026026C" w:rsidRPr="00C70F26">
        <w:rPr>
          <w:rFonts w:ascii="Times New Roman" w:hAnsi="Times New Roman" w:cs="Times New Roman"/>
          <w:sz w:val="24"/>
          <w:szCs w:val="24"/>
          <w:lang w:val="ru-RU"/>
        </w:rPr>
        <w:t>применения к обучающимся и снятия с обучающихся мер дисциплинарного взыскания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  утвержденным приказом Министерства образования и науки Российской Федерации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от 15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марта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№ </w:t>
      </w:r>
      <w:r w:rsidR="003D556A"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>85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11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410D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став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5D29" w:rsidRPr="00C70F26">
        <w:rPr>
          <w:rFonts w:ascii="Times New Roman" w:hAnsi="Times New Roman" w:cs="Times New Roman"/>
          <w:sz w:val="24"/>
          <w:szCs w:val="24"/>
          <w:lang w:val="ru-RU"/>
        </w:rPr>
        <w:t>обще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образова</w:t>
      </w:r>
      <w:r w:rsidR="00E4242B" w:rsidRPr="00C70F26">
        <w:rPr>
          <w:rFonts w:ascii="Times New Roman" w:hAnsi="Times New Roman" w:cs="Times New Roman"/>
          <w:sz w:val="24"/>
          <w:szCs w:val="24"/>
          <w:lang w:val="ru-RU"/>
        </w:rPr>
        <w:t>тельной организации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с учетом мнения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учащихся и </w:t>
      </w:r>
      <w:r w:rsidR="00B17388" w:rsidRPr="00C70F26">
        <w:rPr>
          <w:rFonts w:ascii="Times New Roman" w:hAnsi="Times New Roman" w:cs="Times New Roman"/>
          <w:sz w:val="24"/>
          <w:szCs w:val="24"/>
          <w:lang w:val="ru-RU"/>
        </w:rPr>
        <w:t>совета родителей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4708B0" w:rsidRDefault="004708B0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1.2. Настоящие Правила регулируют </w:t>
      </w:r>
      <w:r w:rsidR="0026026C">
        <w:rPr>
          <w:rFonts w:ascii="Times New Roman" w:hAnsi="Times New Roman" w:cs="Times New Roman"/>
          <w:sz w:val="24"/>
          <w:szCs w:val="24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2F79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B811CF" w:rsidRPr="00C70F26" w:rsidRDefault="00B811C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ru-RU"/>
        </w:rPr>
        <w:t>Правила утверждены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 учетом мнения совета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и</w:t>
      </w:r>
      <w:r w:rsidRPr="00B811CF">
        <w:rPr>
          <w:rFonts w:ascii="Times New Roman" w:hAnsi="Times New Roman" w:cs="Times New Roman"/>
          <w:sz w:val="24"/>
          <w:szCs w:val="24"/>
          <w:lang w:val="ru-RU"/>
        </w:rPr>
        <w:t xml:space="preserve"> совета родителей (законных представителей) несовершеннолетних 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BD7A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9C2AF1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 в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B811CF" w:rsidRPr="00C70F26" w:rsidRDefault="009C2AF1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B811C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F363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Настоящие Правила обязательны для исполнения всеми </w:t>
      </w:r>
      <w:r w:rsidR="0037620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учащимися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их 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родителями (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законными представителями</w:t>
      </w:r>
      <w:r w:rsidR="00E77B8C">
        <w:rPr>
          <w:rFonts w:ascii="Times New Roman" w:hAnsi="Times New Roman" w:cs="Times New Roman"/>
          <w:sz w:val="24"/>
          <w:szCs w:val="24"/>
          <w:lang w:val="ru-RU"/>
        </w:rPr>
        <w:t>), обеспечивающими получения учащимися общего образования</w:t>
      </w:r>
      <w:r w:rsidR="0022412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811CF" w:rsidRPr="00C70F26" w:rsidRDefault="00B811CF" w:rsidP="00B811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Текст настоящих Правил размещается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 в сети Интернет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используется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триместровая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 образовательного процесса</w:t>
      </w:r>
      <w:proofErr w:type="gramStart"/>
      <w:r w:rsidR="00435AEE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435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которому учебные модули и каникулы чередуются следующим образом: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0973" w:rsidRPr="00C70F26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учебный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—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 xml:space="preserve">12 учебных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1 неделя;</w:t>
      </w:r>
    </w:p>
    <w:p w:rsidR="00497F9A" w:rsidRPr="00C70F26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AE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435AE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97F9A" w:rsidRDefault="00497F9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-й </w:t>
      </w:r>
      <w:r w:rsidR="00435AE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учебный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триместр</w:t>
      </w:r>
      <w:r w:rsidR="00435AE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 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недель, каникулы —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недел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я.</w:t>
      </w:r>
    </w:p>
    <w:p w:rsidR="00435AEE" w:rsidRPr="00C70F26" w:rsidRDefault="00435AEE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обучающихся 1-х классов устанавливается дополнительная каникулярная неделя в феврале месяце.</w:t>
      </w:r>
    </w:p>
    <w:p w:rsidR="003A003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.2. Календарн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ый график на каждый учебный год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утверждается приказом директора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7F9A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>. В 9-х и 11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-х классах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 xml:space="preserve">учебного года </w:t>
      </w:r>
      <w:r w:rsidR="00497F9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летних каникул определяется с учетом прохождения учащимися итоговой аттестации.</w:t>
      </w:r>
    </w:p>
    <w:p w:rsidR="00DF5CF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Учебные занятия начина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ются в 8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 Для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классов устанавливается пяти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дневная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 xml:space="preserve"> или шестидневная 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учебная неделя.</w:t>
      </w:r>
    </w:p>
    <w:p w:rsidR="00B64690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. Расписание учебных занятий составляется в строг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 соответствии с требованиями </w:t>
      </w:r>
      <w:r w:rsidR="00B64690" w:rsidRPr="00C70F26">
        <w:rPr>
          <w:rFonts w:ascii="Times New Roman" w:hAnsi="Times New Roman" w:cs="Times New Roman"/>
          <w:sz w:val="24"/>
          <w:szCs w:val="24"/>
          <w:lang w:val="ru-RU"/>
        </w:rPr>
        <w:t>Санитарно-эпидеми</w:t>
      </w:r>
      <w:r w:rsidR="00435AEE">
        <w:rPr>
          <w:rFonts w:ascii="Times New Roman" w:hAnsi="Times New Roman" w:cs="Times New Roman"/>
          <w:sz w:val="24"/>
          <w:szCs w:val="24"/>
          <w:lang w:val="ru-RU"/>
        </w:rPr>
        <w:t>ологических правил и нормативов.</w:t>
      </w:r>
    </w:p>
    <w:p w:rsidR="00264A89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урока </w:t>
      </w:r>
      <w:r w:rsidR="000C0866" w:rsidRPr="00C70F26">
        <w:rPr>
          <w:rFonts w:ascii="Times New Roman" w:hAnsi="Times New Roman" w:cs="Times New Roman"/>
          <w:sz w:val="24"/>
          <w:szCs w:val="24"/>
          <w:lang w:val="ru-RU"/>
        </w:rPr>
        <w:t>во 2–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11-х классах составляет 40</w:t>
      </w:r>
      <w:r w:rsidR="00DF5C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="00264A8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0866" w:rsidRPr="006E0A4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70F26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Для учащихся 1-х классов устанавливается следующий </w:t>
      </w:r>
      <w:r w:rsidR="000C0866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ежедневный 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>режим занятий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64A89" w:rsidRPr="006E0A4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в сентябре и октябре — 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>по 3 ур</w:t>
      </w:r>
      <w:r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ока 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минут;</w:t>
      </w:r>
    </w:p>
    <w:p w:rsidR="000C0866" w:rsidRPr="006E0A4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в ноябре и декабре — 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>родолжительностью 35 минут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F5CF9" w:rsidRPr="006E0A46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с января по май — 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>по 4 урока п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>родолжительностью 40</w:t>
      </w:r>
      <w:r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 минут.</w:t>
      </w:r>
    </w:p>
    <w:p w:rsidR="00DF5CF9" w:rsidRPr="006E0A46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 середине учебного дня 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(после </w:t>
      </w:r>
      <w:r w:rsidR="006A2212" w:rsidRPr="006E0A46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 урока) </w:t>
      </w:r>
      <w:r w:rsidR="00682D8D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>динамическ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 пауз</w:t>
      </w:r>
      <w:r w:rsidR="00264A89" w:rsidRPr="006E0A4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5CF9" w:rsidRPr="006E0A46">
        <w:rPr>
          <w:rFonts w:ascii="Times New Roman" w:hAnsi="Times New Roman" w:cs="Times New Roman"/>
          <w:sz w:val="24"/>
          <w:szCs w:val="24"/>
          <w:lang w:val="ru-RU"/>
        </w:rPr>
        <w:t xml:space="preserve"> продолжительностью </w:t>
      </w:r>
      <w:r w:rsidR="004036FC" w:rsidRPr="006E0A46">
        <w:rPr>
          <w:rFonts w:ascii="Times New Roman" w:hAnsi="Times New Roman" w:cs="Times New Roman"/>
          <w:sz w:val="24"/>
          <w:szCs w:val="24"/>
          <w:lang w:val="ru-RU"/>
        </w:rPr>
        <w:t>40 минут.</w:t>
      </w:r>
    </w:p>
    <w:p w:rsidR="008C0129" w:rsidRPr="00CE7DCD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7DC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07B06" w:rsidRPr="00CE7D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0030" w:rsidRPr="00CE7DCD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DF5CF9" w:rsidRPr="00CE7DCD">
        <w:rPr>
          <w:rFonts w:ascii="Times New Roman" w:hAnsi="Times New Roman" w:cs="Times New Roman"/>
          <w:sz w:val="24"/>
          <w:szCs w:val="24"/>
          <w:lang w:val="ru-RU"/>
        </w:rPr>
        <w:t xml:space="preserve">. Продолжительность перемен между уроками </w:t>
      </w:r>
      <w:r w:rsidR="00CE7DCD" w:rsidRPr="00CE7DCD">
        <w:rPr>
          <w:rFonts w:ascii="Times New Roman" w:hAnsi="Times New Roman" w:cs="Times New Roman"/>
          <w:sz w:val="24"/>
          <w:szCs w:val="24"/>
          <w:lang w:val="ru-RU"/>
        </w:rPr>
        <w:t xml:space="preserve">определяется Режимом работы школы на учебный год. </w:t>
      </w:r>
    </w:p>
    <w:p w:rsidR="002A3176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.10. </w:t>
      </w:r>
      <w:r w:rsidR="006A2212" w:rsidRPr="00C70F2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чащиеся должны приходить в ОО не позднее 8 часов </w:t>
      </w:r>
      <w:r w:rsidR="00661EA2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минут. Опоздание на уроки недопустимо.</w:t>
      </w:r>
    </w:p>
    <w:p w:rsidR="00F1100F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176" w:rsidRPr="00C70F26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. Горячее питание учащихся осуществляется в соответствии с расписание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C0129" w:rsidRPr="00C70F26">
        <w:rPr>
          <w:rFonts w:ascii="Times New Roman" w:hAnsi="Times New Roman" w:cs="Times New Roman"/>
          <w:sz w:val="24"/>
          <w:szCs w:val="24"/>
          <w:lang w:val="ru-RU"/>
        </w:rPr>
        <w:t>, утверждаемым на каждый учебный период</w:t>
      </w:r>
      <w:r w:rsidR="00661E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.1. </w:t>
      </w:r>
      <w:r w:rsidR="007B0D53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имеют право</w:t>
      </w:r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gramStart"/>
      <w:r w:rsidR="00414F11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</w:t>
      </w:r>
      <w:proofErr w:type="gramEnd"/>
      <w:r w:rsidR="00290C9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в том числе ускоренное обучение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пределах осваиваемой образовательной программы в порядке</w:t>
      </w:r>
      <w:r w:rsidR="00682D8D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обучении по индивидуальному учебному плану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7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3.1.3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156807" w:rsidRPr="00C70F26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.1.5.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ов, курсов, дисциплин (модулей)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  <w:proofErr w:type="gramEnd"/>
    </w:p>
    <w:p w:rsidR="001070F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.1.6.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освоение наряду с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редметами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осваиваемой образовательной программе любых других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редметов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преподаваемых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, в порядке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установленном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об освоении предметов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курсов, дисциплин (модулей);</w:t>
      </w:r>
      <w:proofErr w:type="gramEnd"/>
    </w:p>
    <w:p w:rsidR="00C416E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.1.7.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ими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редметов в других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организациях, осуществляющих образовательную деятельность</w:t>
      </w:r>
      <w:r w:rsidR="005B6601" w:rsidRPr="00C70F26">
        <w:rPr>
          <w:rFonts w:ascii="Times New Roman" w:hAnsi="Times New Roman" w:cs="Times New Roman"/>
          <w:sz w:val="24"/>
          <w:szCs w:val="24"/>
          <w:lang w:val="ru-RU"/>
        </w:rPr>
        <w:t>, в соответствии с п</w:t>
      </w:r>
      <w:r w:rsidR="001070F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орядком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>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.1.8.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.1.9.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.1.10.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каникулы в соответствии с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.1–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.2 настоящих Правил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.1.11.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перевод для получения образования по другой 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форме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.1.12.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.1.13.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участие в управлении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уставом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 о совет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учащихся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.1.14.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proofErr w:type="gramStart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.1.15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обжалование </w:t>
      </w:r>
      <w:r w:rsidR="00C416E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локальных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законодательством РФ порядке;</w:t>
      </w:r>
    </w:p>
    <w:p w:rsidR="00156807" w:rsidRPr="00C70F26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.1.16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бесплатное пользование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учебниками, учебными пособиями, средствами обучения и воспитания </w:t>
      </w:r>
      <w:r w:rsidR="00C4095B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библиотечно-инф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ормационными ресурсами, учебной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базой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пользование в </w:t>
      </w:r>
      <w:r w:rsidR="0011159D" w:rsidRPr="00C70F26">
        <w:rPr>
          <w:rFonts w:ascii="Times New Roman" w:hAnsi="Times New Roman" w:cs="Times New Roman"/>
          <w:sz w:val="24"/>
          <w:szCs w:val="24"/>
          <w:lang w:val="ru-RU"/>
        </w:rPr>
        <w:t>установленном порядке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лечебно-оздоровительной инфраструктурой, объектами культуры и объектами спорта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EA3747">
        <w:rPr>
          <w:rFonts w:ascii="Times New Roman" w:hAnsi="Times New Roman" w:cs="Times New Roman"/>
          <w:i/>
          <w:iCs/>
          <w:sz w:val="24"/>
          <w:szCs w:val="24"/>
          <w:lang w:val="ru-RU"/>
        </w:rPr>
        <w:t>(при наличии таких объектов)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68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A483B" w:rsidRPr="00C70F26">
        <w:rPr>
          <w:rFonts w:ascii="Times New Roman" w:hAnsi="Times New Roman" w:cs="Times New Roman"/>
          <w:sz w:val="24"/>
          <w:szCs w:val="24"/>
          <w:lang w:val="ru-RU"/>
        </w:rPr>
        <w:t>.1.1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ах, физкультурных и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спортивных мероприятиях, в том числе в официальных с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портивных соревнованиях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и других массовых мероприятиях;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</w:t>
      </w:r>
      <w:r w:rsidR="009E2971" w:rsidRPr="00C70F26">
        <w:rPr>
          <w:rFonts w:ascii="Times New Roman" w:hAnsi="Times New Roman" w:cs="Times New Roman"/>
          <w:sz w:val="24"/>
          <w:szCs w:val="24"/>
          <w:lang w:val="ru-RU"/>
        </w:rPr>
        <w:t>п. 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62149" w:rsidRPr="00C70F26">
        <w:rPr>
          <w:rFonts w:ascii="Times New Roman" w:hAnsi="Times New Roman" w:cs="Times New Roman"/>
          <w:sz w:val="24"/>
          <w:szCs w:val="24"/>
          <w:lang w:val="ru-RU"/>
        </w:rPr>
        <w:t>.1 настоящих Правил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посещение по своему выбору мероприятий, которые проводятся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15680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не предусмотрены учебным планом, в порядке, установленном 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соответствующим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F6A5E" w:rsidRPr="00C70F26">
        <w:rPr>
          <w:rFonts w:ascii="Times New Roman" w:hAnsi="Times New Roman" w:cs="Times New Roman"/>
          <w:sz w:val="24"/>
          <w:szCs w:val="24"/>
          <w:lang w:val="ru-RU"/>
        </w:rPr>
        <w:t>оложением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238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.1.2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ношение часов, аксессуаров и скромных неброских украшений, соответствующих</w:t>
      </w:r>
      <w:r w:rsidR="00CA2387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деловому стилю одежды;</w:t>
      </w:r>
    </w:p>
    <w:p w:rsidR="003045D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.1.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B0D53" w:rsidRPr="00C70F26">
        <w:rPr>
          <w:rFonts w:ascii="Times New Roman" w:hAnsi="Times New Roman" w:cs="Times New Roman"/>
          <w:sz w:val="24"/>
          <w:szCs w:val="24"/>
          <w:lang w:val="ru-RU"/>
        </w:rPr>
        <w:t>обращение в к</w:t>
      </w:r>
      <w:r w:rsidR="00F73830" w:rsidRPr="00C70F26">
        <w:rPr>
          <w:rFonts w:ascii="Times New Roman" w:hAnsi="Times New Roman" w:cs="Times New Roman"/>
          <w:sz w:val="24"/>
          <w:szCs w:val="24"/>
          <w:lang w:val="ru-RU"/>
        </w:rPr>
        <w:t>омиссию по урегулированию споров между участниками образовательн</w:t>
      </w:r>
      <w:r w:rsidR="00B5655E" w:rsidRPr="00C70F26">
        <w:rPr>
          <w:rFonts w:ascii="Times New Roman" w:hAnsi="Times New Roman" w:cs="Times New Roman"/>
          <w:sz w:val="24"/>
          <w:szCs w:val="24"/>
          <w:lang w:val="ru-RU"/>
        </w:rPr>
        <w:t>ых отношений.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.2.</w:t>
      </w:r>
      <w:r w:rsidR="00BF0DA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455A42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Учащиеся обязаны: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тоятельную подготовку к ним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.2.2. 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="00233707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.2.3.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.2.4. 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.2.5.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педагогического работника, ответственного за осуществление мероприятия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о каждом несчастном случае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роизошедшим с ними </w:t>
      </w:r>
      <w:r w:rsidR="001316DE" w:rsidRPr="00C70F26">
        <w:rPr>
          <w:rFonts w:ascii="Times New Roman" w:hAnsi="Times New Roman" w:cs="Times New Roman"/>
          <w:sz w:val="24"/>
          <w:szCs w:val="24"/>
          <w:lang w:val="ru-RU"/>
        </w:rPr>
        <w:t>ил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551E8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очевидцами которого они стали</w:t>
      </w:r>
      <w:r w:rsidR="000529FA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.2.6.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учащихся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для получения образования другими учащимися;</w:t>
      </w:r>
    </w:p>
    <w:p w:rsidR="0050706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50706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5A42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режим организации образовательного процесса</w:t>
      </w:r>
      <w:r w:rsidR="0010101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455A42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84262" w:rsidRPr="00C70F26">
        <w:rPr>
          <w:rFonts w:ascii="Times New Roman" w:hAnsi="Times New Roman" w:cs="Times New Roman"/>
          <w:sz w:val="24"/>
          <w:szCs w:val="24"/>
          <w:lang w:val="ru-RU"/>
        </w:rPr>
        <w:t>иметь опрятный и ухоженный внешний вид</w:t>
      </w:r>
      <w:r w:rsidR="003E536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</w:t>
      </w:r>
      <w:r w:rsidR="00661E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присутствовать только в специальной одежде и обуви;</w:t>
      </w:r>
    </w:p>
    <w:p w:rsidR="00DB01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1766" w:rsidRPr="00C70F26">
        <w:rPr>
          <w:rFonts w:ascii="Times New Roman" w:hAnsi="Times New Roman" w:cs="Times New Roman"/>
          <w:sz w:val="24"/>
          <w:szCs w:val="24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следствий потребления табака;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DB01EA" w:rsidRPr="00C70F26">
        <w:rPr>
          <w:rFonts w:ascii="Times New Roman" w:hAnsi="Times New Roman" w:cs="Times New Roman"/>
          <w:sz w:val="24"/>
          <w:szCs w:val="24"/>
          <w:lang w:val="ru-RU"/>
        </w:rPr>
        <w:t>.2.1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36FC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EA3747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.3. Учащимся запрещается</w:t>
      </w:r>
      <w:r w:rsidR="0099114A"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:</w:t>
      </w:r>
    </w:p>
    <w:p w:rsidR="00B7752B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.3.1.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13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 на ее территории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.3.2.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рывам, возгораниям и отравлению;</w:t>
      </w:r>
    </w:p>
    <w:p w:rsidR="00733713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.3.3. </w:t>
      </w:r>
      <w:r w:rsidR="00733713" w:rsidRPr="00C70F26">
        <w:rPr>
          <w:rFonts w:ascii="Times New Roman" w:hAnsi="Times New Roman" w:cs="Times New Roman"/>
          <w:sz w:val="24"/>
          <w:szCs w:val="24"/>
          <w:lang w:val="ru-RU"/>
        </w:rPr>
        <w:t>иметь неряшливый и вызывающий внешний вид;</w:t>
      </w:r>
    </w:p>
    <w:p w:rsidR="00A65F24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9114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.3.4. 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65F24" w:rsidRPr="00C70F26">
        <w:rPr>
          <w:rFonts w:ascii="Times New Roman" w:hAnsi="Times New Roman" w:cs="Times New Roman"/>
          <w:sz w:val="24"/>
          <w:szCs w:val="24"/>
          <w:lang w:val="ru-RU"/>
        </w:rPr>
        <w:t>рименять физическ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учащихся, работников Школы и иных лиц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7752B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7103E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неисполнение или нарушение устава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727C6B" w:rsidRPr="00C70F26">
        <w:rPr>
          <w:rFonts w:ascii="Times New Roman" w:hAnsi="Times New Roman" w:cs="Times New Roman"/>
          <w:sz w:val="24"/>
          <w:szCs w:val="24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</w:p>
    <w:p w:rsidR="00C86AEA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proofErr w:type="spellStart"/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неучебной</w:t>
      </w:r>
      <w:proofErr w:type="spellEnd"/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к учащимся школы могут быть применены следующие виды поощрений: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320A76" w:rsidRPr="00C70F26">
        <w:rPr>
          <w:rFonts w:ascii="Times New Roman" w:hAnsi="Times New Roman" w:cs="Times New Roman"/>
          <w:sz w:val="24"/>
          <w:szCs w:val="24"/>
          <w:lang w:val="ru-RU"/>
        </w:rPr>
        <w:t>ъявление благодарности учащемуся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 w:rsidR="00EA3747"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учащегося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ценным подарком;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выплата стипендии;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представление к награждению золотой или серебряной медалью.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 Процедура применения поощрений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почетной грамотой (дипломом) может осуществляться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C70F26">
        <w:rPr>
          <w:rFonts w:ascii="Times New Roman" w:hAnsi="Times New Roman" w:cs="Times New Roman"/>
          <w:sz w:val="24"/>
          <w:szCs w:val="24"/>
          <w:lang w:val="ru-RU"/>
        </w:rPr>
        <w:t>чащим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ся по отдельным предметам учебного плана и (или) во внеуроч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 особые успехи, достигнутые на уровне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субъекта Российской Федерации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661EA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аграждени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едалью осуществляется решением педагогического с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14F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="0018060D" w:rsidRPr="00C70F26">
        <w:rPr>
          <w:rFonts w:ascii="Times New Roman" w:hAnsi="Times New Roman" w:cs="Times New Roman"/>
          <w:sz w:val="24"/>
          <w:szCs w:val="24"/>
          <w:lang w:val="ru-RU"/>
        </w:rPr>
        <w:t>За нарушение у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става, 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настоящих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Правил и иных локальных нормативн</w:t>
      </w:r>
      <w:r w:rsidR="00E714F8" w:rsidRPr="00C70F26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учащимся могут быть применены следующие меры дисциплинарного воздействия:</w:t>
      </w:r>
    </w:p>
    <w:p w:rsidR="00E714F8" w:rsidRPr="00C70F26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воспитательного характера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6007ED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 Меры воспитательного характера</w:t>
      </w:r>
      <w:r w:rsidR="006007ED"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007E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учащимся пагубности совершенных им действий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учащегося, добросовестно относящегося к учебе и соблюдению дисциплины.</w:t>
      </w:r>
    </w:p>
    <w:p w:rsidR="00C86AE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7272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 учащимся могут быть применены следующие м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>еры дисциплинарного взыскания: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замечание;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выговор;</w:t>
      </w:r>
    </w:p>
    <w:p w:rsidR="00C86AEA" w:rsidRPr="00C70F26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из </w:t>
      </w:r>
      <w:r w:rsidR="00086E2F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4027A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>Прим</w:t>
      </w:r>
      <w:r w:rsidR="007E5EEC" w:rsidRPr="00C70F26">
        <w:rPr>
          <w:rFonts w:ascii="Times New Roman" w:hAnsi="Times New Roman" w:cs="Times New Roman"/>
          <w:sz w:val="24"/>
          <w:szCs w:val="24"/>
          <w:lang w:val="ru-RU"/>
        </w:rPr>
        <w:t>енение дисциплинарных взысканий</w:t>
      </w:r>
    </w:p>
    <w:p w:rsidR="00F10239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</w:t>
      </w:r>
      <w:r w:rsidR="00B4027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0DB6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F1023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062BF8" w:rsidRPr="00C70F26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C70F26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E3C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="00C86AEA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</w:t>
      </w:r>
      <w:r w:rsidR="005478A1" w:rsidRPr="00C70F26">
        <w:rPr>
          <w:rFonts w:ascii="Times New Roman" w:hAnsi="Times New Roman" w:cs="Times New Roman"/>
          <w:sz w:val="24"/>
          <w:szCs w:val="24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.3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Применению дисциплинарного взыскания предшествует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>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6079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13D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3A6A9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.4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бочих дней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передает его в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расследован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ию дисциплинарных проступков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создаваемую его приказом в начале каждого учебного года. Комиссия </w:t>
      </w:r>
      <w:r w:rsidR="003A6A94" w:rsidRPr="00C70F26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руководствуется соответствующим Положением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.5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>В случае признания учащегося виновным в соверш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ении дисциплинарного проступка к</w:t>
      </w:r>
      <w:r w:rsidR="007F52E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омиссией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выносится решение </w:t>
      </w:r>
      <w:r w:rsidR="0096324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 применении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к нему соответствующего дисциплинарного взыскания.</w:t>
      </w:r>
    </w:p>
    <w:p w:rsidR="00E42E2F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учащегося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меры дисциплинарного взыскания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42E2F" w:rsidRPr="00C70F26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01B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 (или) меры дисциплинарного взыскания сняты в установленном порядке.</w:t>
      </w:r>
    </w:p>
    <w:p w:rsidR="006354B2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.7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.8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незамедлительно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проинформировать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86E2F">
        <w:rPr>
          <w:rFonts w:ascii="Times New Roman" w:hAnsi="Times New Roman" w:cs="Times New Roman"/>
          <w:i/>
          <w:iCs/>
          <w:sz w:val="24"/>
          <w:szCs w:val="24"/>
          <w:lang w:val="ru-RU"/>
        </w:rPr>
        <w:t>(указывается какой именно)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3615"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30DB6" w:rsidRPr="00C70F26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.9</w:t>
      </w:r>
      <w:r w:rsidR="00E60248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Дисциплинарное взыскание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к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омиссии </w:t>
      </w:r>
      <w:r w:rsidR="00EC53D8" w:rsidRPr="00C70F26">
        <w:rPr>
          <w:rFonts w:ascii="Times New Roman" w:hAnsi="Times New Roman" w:cs="Times New Roman"/>
          <w:sz w:val="24"/>
          <w:szCs w:val="24"/>
          <w:lang w:val="ru-RU"/>
        </w:rPr>
        <w:t>объявляется приказом директора.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С приказом учащийся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родители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354B2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тавители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ие трех учебных дней со дня 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издания, не считая времени отсутствия учащегося в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="00E42E2F" w:rsidRPr="00C70F26">
        <w:rPr>
          <w:rFonts w:ascii="Times New Roman" w:hAnsi="Times New Roman" w:cs="Times New Roman"/>
          <w:sz w:val="24"/>
          <w:szCs w:val="24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A7294" w:rsidRPr="00C70F26">
        <w:rPr>
          <w:rFonts w:ascii="Times New Roman" w:hAnsi="Times New Roman" w:cs="Times New Roman"/>
          <w:sz w:val="24"/>
          <w:szCs w:val="24"/>
          <w:lang w:val="ru-RU"/>
        </w:rPr>
        <w:t>.10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 Уч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ащийся и (или) его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007E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.12. 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="001E54F9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имеет право снять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меру дисциплинарного взыскания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до истечения года со дня ее применения 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ству совета учащихся или совета</w:t>
      </w:r>
      <w:r w:rsidR="00E04BC4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="00BB159D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3410D" w:rsidRPr="00C70F26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Защита прав учащихся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C70F26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>1. В целях защиты своих прав учащиеся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их</w:t>
      </w:r>
      <w:r w:rsidR="002E5930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C4095B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ее работниками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="00884655" w:rsidRPr="00C70F26">
        <w:rPr>
          <w:rFonts w:ascii="Times New Roman" w:hAnsi="Times New Roman" w:cs="Times New Roman"/>
          <w:sz w:val="24"/>
          <w:szCs w:val="24"/>
          <w:lang w:val="ru-RU"/>
        </w:rPr>
        <w:t>, свобод и социальных гарантий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учащихс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>я;</w:t>
      </w:r>
    </w:p>
    <w:p w:rsidR="006E4CBE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прав и законных интересов.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6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7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8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0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2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3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4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20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 w:cs="Wingdings"/>
        <w:sz w:val="20"/>
        <w:szCs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 w:cs="Courier New"/>
        <w:sz w:val="20"/>
        <w:szCs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 w:cs="Wingdings"/>
        <w:sz w:val="20"/>
        <w:szCs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 w:cs="Courier New"/>
        <w:sz w:val="20"/>
        <w:szCs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 w:cs="Wingdings"/>
        <w:sz w:val="20"/>
        <w:szCs w:val="20"/>
      </w:rPr>
    </w:lvl>
  </w:abstractNum>
  <w:abstractNum w:abstractNumId="24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7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8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1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>
      <w:start w:val="1"/>
      <w:numFmt w:val="lowerRoman"/>
      <w:lvlText w:val="%3."/>
      <w:lvlJc w:val="right"/>
      <w:pPr>
        <w:ind w:left="2364" w:hanging="180"/>
      </w:pPr>
    </w:lvl>
    <w:lvl w:ilvl="3" w:tplc="0409000F">
      <w:start w:val="1"/>
      <w:numFmt w:val="decimal"/>
      <w:lvlText w:val="%4."/>
      <w:lvlJc w:val="left"/>
      <w:pPr>
        <w:ind w:left="3084" w:hanging="360"/>
      </w:pPr>
    </w:lvl>
    <w:lvl w:ilvl="4" w:tplc="04090019">
      <w:start w:val="1"/>
      <w:numFmt w:val="lowerLetter"/>
      <w:lvlText w:val="%5."/>
      <w:lvlJc w:val="left"/>
      <w:pPr>
        <w:ind w:left="3804" w:hanging="360"/>
      </w:pPr>
    </w:lvl>
    <w:lvl w:ilvl="5" w:tplc="0409001B">
      <w:start w:val="1"/>
      <w:numFmt w:val="lowerRoman"/>
      <w:lvlText w:val="%6."/>
      <w:lvlJc w:val="right"/>
      <w:pPr>
        <w:ind w:left="4524" w:hanging="180"/>
      </w:pPr>
    </w:lvl>
    <w:lvl w:ilvl="6" w:tplc="0409000F">
      <w:start w:val="1"/>
      <w:numFmt w:val="decimal"/>
      <w:lvlText w:val="%7."/>
      <w:lvlJc w:val="left"/>
      <w:pPr>
        <w:ind w:left="5244" w:hanging="360"/>
      </w:pPr>
    </w:lvl>
    <w:lvl w:ilvl="7" w:tplc="04090019">
      <w:start w:val="1"/>
      <w:numFmt w:val="lowerLetter"/>
      <w:lvlText w:val="%8."/>
      <w:lvlJc w:val="left"/>
      <w:pPr>
        <w:ind w:left="5964" w:hanging="360"/>
      </w:pPr>
    </w:lvl>
    <w:lvl w:ilvl="8" w:tplc="0409001B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6"/>
  </w:num>
  <w:num w:numId="5">
    <w:abstractNumId w:val="15"/>
  </w:num>
  <w:num w:numId="6">
    <w:abstractNumId w:val="3"/>
  </w:num>
  <w:num w:numId="7">
    <w:abstractNumId w:val="17"/>
  </w:num>
  <w:num w:numId="8">
    <w:abstractNumId w:val="9"/>
  </w:num>
  <w:num w:numId="9">
    <w:abstractNumId w:val="32"/>
  </w:num>
  <w:num w:numId="10">
    <w:abstractNumId w:val="13"/>
  </w:num>
  <w:num w:numId="11">
    <w:abstractNumId w:val="26"/>
    <w:lvlOverride w:ilvl="0">
      <w:startOverride w:val="1"/>
    </w:lvlOverride>
  </w:num>
  <w:num w:numId="12">
    <w:abstractNumId w:val="30"/>
    <w:lvlOverride w:ilvl="0">
      <w:startOverride w:val="4"/>
    </w:lvlOverride>
  </w:num>
  <w:num w:numId="13">
    <w:abstractNumId w:val="27"/>
    <w:lvlOverride w:ilvl="0">
      <w:startOverride w:val="7"/>
    </w:lvlOverride>
  </w:num>
  <w:num w:numId="14">
    <w:abstractNumId w:val="28"/>
    <w:lvlOverride w:ilvl="0">
      <w:startOverride w:val="27"/>
    </w:lvlOverride>
  </w:num>
  <w:num w:numId="15">
    <w:abstractNumId w:val="11"/>
    <w:lvlOverride w:ilvl="0">
      <w:startOverride w:val="29"/>
    </w:lvlOverride>
  </w:num>
  <w:num w:numId="16">
    <w:abstractNumId w:val="12"/>
  </w:num>
  <w:num w:numId="17">
    <w:abstractNumId w:val="2"/>
  </w:num>
  <w:num w:numId="18">
    <w:abstractNumId w:val="0"/>
  </w:num>
  <w:num w:numId="19">
    <w:abstractNumId w:val="5"/>
  </w:num>
  <w:num w:numId="20">
    <w:abstractNumId w:val="3"/>
  </w:num>
  <w:num w:numId="21">
    <w:abstractNumId w:val="24"/>
  </w:num>
  <w:num w:numId="22">
    <w:abstractNumId w:val="18"/>
  </w:num>
  <w:num w:numId="23">
    <w:abstractNumId w:val="21"/>
  </w:num>
  <w:num w:numId="24">
    <w:abstractNumId w:val="10"/>
  </w:num>
  <w:num w:numId="25">
    <w:abstractNumId w:val="1"/>
  </w:num>
  <w:num w:numId="26">
    <w:abstractNumId w:val="4"/>
  </w:num>
  <w:num w:numId="27">
    <w:abstractNumId w:val="16"/>
  </w:num>
  <w:num w:numId="28">
    <w:abstractNumId w:val="29"/>
  </w:num>
  <w:num w:numId="29">
    <w:abstractNumId w:val="31"/>
  </w:num>
  <w:num w:numId="30">
    <w:abstractNumId w:val="20"/>
  </w:num>
  <w:num w:numId="31">
    <w:abstractNumId w:val="8"/>
  </w:num>
  <w:num w:numId="32">
    <w:abstractNumId w:val="22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002CF2"/>
    <w:rsid w:val="0000086F"/>
    <w:rsid w:val="00002CF2"/>
    <w:rsid w:val="000043A5"/>
    <w:rsid w:val="00022C12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0F2567"/>
    <w:rsid w:val="00101019"/>
    <w:rsid w:val="0010245F"/>
    <w:rsid w:val="001070F4"/>
    <w:rsid w:val="00107534"/>
    <w:rsid w:val="0011159D"/>
    <w:rsid w:val="00113118"/>
    <w:rsid w:val="00120FA2"/>
    <w:rsid w:val="001316DE"/>
    <w:rsid w:val="001439E1"/>
    <w:rsid w:val="00144334"/>
    <w:rsid w:val="00150DB9"/>
    <w:rsid w:val="00151CEE"/>
    <w:rsid w:val="00156807"/>
    <w:rsid w:val="00163BC4"/>
    <w:rsid w:val="0018060D"/>
    <w:rsid w:val="00193D5E"/>
    <w:rsid w:val="0019594F"/>
    <w:rsid w:val="001A7294"/>
    <w:rsid w:val="001B0E33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A73A2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5364"/>
    <w:rsid w:val="003F6A5E"/>
    <w:rsid w:val="0040159C"/>
    <w:rsid w:val="004036FC"/>
    <w:rsid w:val="00412532"/>
    <w:rsid w:val="00414F11"/>
    <w:rsid w:val="004166C4"/>
    <w:rsid w:val="00435AEE"/>
    <w:rsid w:val="00442030"/>
    <w:rsid w:val="00445FFD"/>
    <w:rsid w:val="00455A42"/>
    <w:rsid w:val="00464BDB"/>
    <w:rsid w:val="00470674"/>
    <w:rsid w:val="004708B0"/>
    <w:rsid w:val="00477FA0"/>
    <w:rsid w:val="004958DC"/>
    <w:rsid w:val="00497F9A"/>
    <w:rsid w:val="004A16D4"/>
    <w:rsid w:val="004A28F4"/>
    <w:rsid w:val="004A2F79"/>
    <w:rsid w:val="004A420A"/>
    <w:rsid w:val="004B24E8"/>
    <w:rsid w:val="004C3667"/>
    <w:rsid w:val="004E3EFF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11832"/>
    <w:rsid w:val="00630DB6"/>
    <w:rsid w:val="006354B2"/>
    <w:rsid w:val="00640228"/>
    <w:rsid w:val="00661EA2"/>
    <w:rsid w:val="00675577"/>
    <w:rsid w:val="00677CEA"/>
    <w:rsid w:val="00682D8D"/>
    <w:rsid w:val="0069363E"/>
    <w:rsid w:val="006A2212"/>
    <w:rsid w:val="006C4399"/>
    <w:rsid w:val="006D667E"/>
    <w:rsid w:val="006E0A46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E4330"/>
    <w:rsid w:val="007E5EEC"/>
    <w:rsid w:val="007F52EF"/>
    <w:rsid w:val="008001B8"/>
    <w:rsid w:val="00803D32"/>
    <w:rsid w:val="008128AC"/>
    <w:rsid w:val="00837898"/>
    <w:rsid w:val="0085667F"/>
    <w:rsid w:val="00865318"/>
    <w:rsid w:val="0086784B"/>
    <w:rsid w:val="00875D4B"/>
    <w:rsid w:val="00884655"/>
    <w:rsid w:val="008925FB"/>
    <w:rsid w:val="008A0AF2"/>
    <w:rsid w:val="008A315C"/>
    <w:rsid w:val="008C0129"/>
    <w:rsid w:val="008C7478"/>
    <w:rsid w:val="008D65C3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3FA5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4600"/>
    <w:rsid w:val="00A87BA4"/>
    <w:rsid w:val="00A91148"/>
    <w:rsid w:val="00AA5069"/>
    <w:rsid w:val="00AA6191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D7AE1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CE7DCD"/>
    <w:rsid w:val="00D11766"/>
    <w:rsid w:val="00D349E5"/>
    <w:rsid w:val="00D56F4F"/>
    <w:rsid w:val="00D61143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7B06"/>
    <w:rsid w:val="00E106AE"/>
    <w:rsid w:val="00E30682"/>
    <w:rsid w:val="00E4242B"/>
    <w:rsid w:val="00E42664"/>
    <w:rsid w:val="00E42E2F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20224"/>
    <w:rsid w:val="00F2655E"/>
    <w:rsid w:val="00F3633D"/>
    <w:rsid w:val="00F44CA9"/>
    <w:rsid w:val="00F56781"/>
    <w:rsid w:val="00F71827"/>
    <w:rsid w:val="00F73830"/>
    <w:rsid w:val="00FA5DFC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27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locked/>
    <w:rsid w:val="004A2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83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Тамара Семеновна</cp:lastModifiedBy>
  <cp:revision>12</cp:revision>
  <cp:lastPrinted>2017-02-13T00:36:00Z</cp:lastPrinted>
  <dcterms:created xsi:type="dcterms:W3CDTF">2017-02-06T08:22:00Z</dcterms:created>
  <dcterms:modified xsi:type="dcterms:W3CDTF">2017-02-17T00:21:00Z</dcterms:modified>
</cp:coreProperties>
</file>